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388324" w14:textId="4A1F3AE7" w:rsidR="00A67459" w:rsidRPr="00D60A8B" w:rsidRDefault="000A7F47" w:rsidP="00A67459">
      <w:pPr>
        <w:pStyle w:val="3GPPHeader"/>
        <w:spacing w:after="0"/>
        <w:rPr>
          <w:rFonts w:ascii="Arial" w:hAnsi="Arial" w:cs="Arial"/>
          <w:sz w:val="22"/>
          <w:lang w:val="en-US"/>
        </w:rPr>
      </w:pPr>
      <w:r>
        <w:rPr>
          <w:rFonts w:ascii="Arial" w:hAnsi="Arial" w:cs="Arial"/>
          <w:sz w:val="22"/>
          <w:lang w:val="en-US"/>
        </w:rPr>
        <w:t>3GPP TSG RAN WG2 #121</w:t>
      </w:r>
      <w:r w:rsidR="00A757DC">
        <w:rPr>
          <w:rFonts w:ascii="Arial" w:hAnsi="Arial" w:cs="Arial"/>
          <w:sz w:val="22"/>
          <w:lang w:val="en-US"/>
        </w:rPr>
        <w:tab/>
      </w:r>
      <w:bookmarkStart w:id="0" w:name="_GoBack"/>
      <w:bookmarkEnd w:id="0"/>
      <w:r w:rsidR="00272E52" w:rsidRPr="00272E52">
        <w:rPr>
          <w:rFonts w:ascii="Arial" w:hAnsi="Arial" w:cs="Arial"/>
          <w:sz w:val="22"/>
          <w:lang w:val="en-US"/>
        </w:rPr>
        <w:t>R2-2301756</w:t>
      </w:r>
    </w:p>
    <w:p w14:paraId="030BDC37" w14:textId="3008C51A" w:rsidR="00A67459" w:rsidRPr="00A67459" w:rsidRDefault="000A7F47" w:rsidP="00A67459">
      <w:pPr>
        <w:pStyle w:val="3GPPHeader"/>
        <w:spacing w:after="0"/>
        <w:rPr>
          <w:rFonts w:ascii="Arial" w:hAnsi="Arial" w:cs="Arial"/>
          <w:b w:val="0"/>
          <w:sz w:val="22"/>
          <w:lang w:val="en-US"/>
        </w:rPr>
      </w:pPr>
      <w:r>
        <w:rPr>
          <w:rFonts w:ascii="Arial" w:hAnsi="Arial" w:cs="Arial"/>
          <w:sz w:val="22"/>
          <w:lang w:val="en-US"/>
        </w:rPr>
        <w:t>Athens, Greece, 27</w:t>
      </w:r>
      <w:r w:rsidRPr="00E74175">
        <w:rPr>
          <w:rFonts w:ascii="Arial" w:hAnsi="Arial" w:cs="Arial"/>
          <w:sz w:val="22"/>
          <w:vertAlign w:val="superscript"/>
          <w:lang w:val="en-US"/>
        </w:rPr>
        <w:t>th</w:t>
      </w:r>
      <w:r>
        <w:rPr>
          <w:rFonts w:ascii="Arial" w:hAnsi="Arial" w:cs="Arial"/>
          <w:sz w:val="22"/>
          <w:lang w:val="en-US"/>
        </w:rPr>
        <w:t xml:space="preserve"> Feb– 3</w:t>
      </w:r>
      <w:r>
        <w:rPr>
          <w:rFonts w:ascii="Arial" w:hAnsi="Arial" w:cs="Arial"/>
          <w:sz w:val="22"/>
          <w:vertAlign w:val="superscript"/>
          <w:lang w:val="en-US"/>
        </w:rPr>
        <w:t>rd</w:t>
      </w:r>
      <w:r>
        <w:rPr>
          <w:rFonts w:ascii="Arial" w:hAnsi="Arial" w:cs="Arial"/>
          <w:sz w:val="22"/>
          <w:lang w:val="en-US"/>
        </w:rPr>
        <w:t xml:space="preserve"> Mar 2023</w:t>
      </w:r>
      <w:r w:rsidR="00A67459">
        <w:rPr>
          <w:rFonts w:ascii="Arial" w:hAnsi="Arial" w:cs="Arial"/>
          <w:sz w:val="22"/>
          <w:lang w:val="en-US"/>
        </w:rPr>
        <w:tab/>
      </w:r>
    </w:p>
    <w:p w14:paraId="6F7DA175" w14:textId="77777777" w:rsidR="00120D47" w:rsidRPr="0050109B" w:rsidRDefault="00120D47" w:rsidP="00120D47">
      <w:pPr>
        <w:pStyle w:val="3GPPHeader"/>
        <w:spacing w:after="0"/>
        <w:rPr>
          <w:rFonts w:ascii="Arial" w:hAnsi="Arial" w:cs="Arial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ab/>
      </w:r>
    </w:p>
    <w:p w14:paraId="41A7F79F" w14:textId="35007B14" w:rsidR="00120D47" w:rsidRPr="006E5655" w:rsidRDefault="00120D47" w:rsidP="00F120D3">
      <w:pPr>
        <w:pStyle w:val="3GPPHeader"/>
        <w:spacing w:after="120"/>
        <w:rPr>
          <w:rFonts w:ascii="Arial" w:hAnsi="Arial" w:cs="Arial"/>
          <w:b w:val="0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>Agenda Item:</w:t>
      </w:r>
      <w:r w:rsidRPr="0050109B">
        <w:rPr>
          <w:rFonts w:ascii="Arial" w:hAnsi="Arial" w:cs="Arial"/>
          <w:sz w:val="22"/>
          <w:lang w:val="en-US"/>
        </w:rPr>
        <w:tab/>
      </w:r>
      <w:r w:rsidR="0026364A">
        <w:rPr>
          <w:rFonts w:ascii="Arial" w:hAnsi="Arial" w:cs="Arial"/>
          <w:b w:val="0"/>
          <w:sz w:val="22"/>
          <w:lang w:val="en-US"/>
        </w:rPr>
        <w:t>8.</w:t>
      </w:r>
      <w:r w:rsidR="0049224F">
        <w:rPr>
          <w:rFonts w:ascii="Arial" w:hAnsi="Arial" w:cs="Arial"/>
          <w:b w:val="0"/>
          <w:sz w:val="22"/>
          <w:lang w:val="en-US"/>
        </w:rPr>
        <w:t>14.5</w:t>
      </w:r>
    </w:p>
    <w:p w14:paraId="63D35AD0" w14:textId="564DAA22" w:rsidR="00120D47" w:rsidRPr="00CC51F7" w:rsidRDefault="00120D47" w:rsidP="00A611FD">
      <w:pPr>
        <w:pStyle w:val="3GPPHeader"/>
        <w:spacing w:after="120"/>
        <w:rPr>
          <w:rFonts w:ascii="Arial" w:hAnsi="Arial" w:cs="Arial"/>
          <w:b w:val="0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 xml:space="preserve">Source: </w:t>
      </w:r>
      <w:r w:rsidRPr="0050109B">
        <w:rPr>
          <w:rFonts w:ascii="Arial" w:hAnsi="Arial" w:cs="Arial"/>
          <w:sz w:val="22"/>
          <w:lang w:val="en-US"/>
        </w:rPr>
        <w:tab/>
      </w:r>
      <w:r w:rsidR="00466C07">
        <w:rPr>
          <w:rFonts w:ascii="Arial" w:hAnsi="Arial" w:cs="Arial"/>
          <w:b w:val="0"/>
          <w:bCs/>
          <w:sz w:val="22"/>
          <w:lang w:val="en-US"/>
        </w:rPr>
        <w:t>China Unicom</w:t>
      </w:r>
    </w:p>
    <w:p w14:paraId="43833049" w14:textId="2DE1FC25" w:rsidR="00F14ADA" w:rsidRDefault="00120D47" w:rsidP="0010423D">
      <w:pPr>
        <w:pStyle w:val="3GPPHeader"/>
        <w:spacing w:after="120"/>
        <w:rPr>
          <w:rFonts w:ascii="Arial" w:hAnsi="Arial" w:cs="Arial"/>
          <w:b w:val="0"/>
          <w:sz w:val="22"/>
          <w:lang w:val="en-US"/>
        </w:rPr>
      </w:pPr>
      <w:r w:rsidRPr="00070C3F">
        <w:rPr>
          <w:rFonts w:ascii="Arial" w:hAnsi="Arial" w:cs="Arial"/>
          <w:sz w:val="22"/>
          <w:lang w:val="en-US"/>
        </w:rPr>
        <w:t xml:space="preserve">Title:  </w:t>
      </w:r>
      <w:r w:rsidRPr="00070C3F">
        <w:rPr>
          <w:rFonts w:ascii="Arial" w:hAnsi="Arial" w:cs="Arial"/>
          <w:sz w:val="22"/>
          <w:lang w:val="en-US"/>
        </w:rPr>
        <w:tab/>
      </w:r>
      <w:r w:rsidR="0049224F" w:rsidRPr="0049224F">
        <w:rPr>
          <w:rFonts w:ascii="Arial" w:hAnsi="Arial" w:cs="Arial"/>
          <w:b w:val="0"/>
          <w:sz w:val="22"/>
          <w:lang w:val="en-US"/>
        </w:rPr>
        <w:t xml:space="preserve">Discussion on the </w:t>
      </w:r>
      <w:proofErr w:type="spellStart"/>
      <w:r w:rsidR="0049224F" w:rsidRPr="0049224F">
        <w:rPr>
          <w:rFonts w:ascii="Arial" w:hAnsi="Arial" w:cs="Arial"/>
          <w:b w:val="0"/>
          <w:sz w:val="22"/>
          <w:lang w:val="en-US"/>
        </w:rPr>
        <w:t>QoE</w:t>
      </w:r>
      <w:proofErr w:type="spellEnd"/>
      <w:r w:rsidR="0049224F" w:rsidRPr="0049224F">
        <w:rPr>
          <w:rFonts w:ascii="Arial" w:hAnsi="Arial" w:cs="Arial"/>
          <w:b w:val="0"/>
          <w:sz w:val="22"/>
          <w:lang w:val="en-US"/>
        </w:rPr>
        <w:t xml:space="preserve"> continuity during intra-5GC inter-RAT HO</w:t>
      </w:r>
    </w:p>
    <w:p w14:paraId="155543E9" w14:textId="49EAAC21" w:rsidR="00120D47" w:rsidRPr="00A128F5" w:rsidRDefault="00120D47" w:rsidP="0010423D">
      <w:pPr>
        <w:pStyle w:val="3GPPHeader"/>
        <w:spacing w:after="120"/>
        <w:rPr>
          <w:rFonts w:ascii="Arial" w:hAnsi="Arial" w:cs="Arial"/>
          <w:b w:val="0"/>
          <w:bCs/>
          <w:sz w:val="22"/>
          <w:lang w:val="de-DE"/>
        </w:rPr>
      </w:pPr>
      <w:r w:rsidRPr="00A128F5">
        <w:rPr>
          <w:rFonts w:ascii="Arial" w:hAnsi="Arial" w:cs="Arial"/>
          <w:sz w:val="22"/>
          <w:lang w:val="de-DE"/>
        </w:rPr>
        <w:t>Document for:</w:t>
      </w:r>
      <w:r w:rsidRPr="00A128F5">
        <w:rPr>
          <w:rFonts w:ascii="Arial" w:hAnsi="Arial" w:cs="Arial"/>
          <w:sz w:val="22"/>
          <w:lang w:val="de-DE"/>
        </w:rPr>
        <w:tab/>
      </w:r>
      <w:r w:rsidR="00A757DC">
        <w:rPr>
          <w:rFonts w:ascii="Arial" w:hAnsi="Arial" w:cs="Arial"/>
          <w:b w:val="0"/>
          <w:bCs/>
          <w:sz w:val="22"/>
          <w:lang w:val="de-DE"/>
        </w:rPr>
        <w:t>Agreement</w:t>
      </w:r>
    </w:p>
    <w:p w14:paraId="031AF14E" w14:textId="77777777" w:rsidR="00120D47" w:rsidRDefault="00D15D57" w:rsidP="00120D47">
      <w:pPr>
        <w:pStyle w:val="1"/>
      </w:pPr>
      <w:r>
        <w:t>Introduction</w:t>
      </w:r>
    </w:p>
    <w:p w14:paraId="43CA04BC" w14:textId="24D65A8F" w:rsidR="008D6572" w:rsidRDefault="008D6572" w:rsidP="003D68AB">
      <w:pPr>
        <w:pStyle w:val="af3"/>
        <w:rPr>
          <w:rFonts w:eastAsia="等线"/>
          <w:lang w:eastAsia="zh-CN"/>
        </w:rPr>
      </w:pPr>
      <w:bookmarkStart w:id="1" w:name="_Toc242573354"/>
      <w:r>
        <w:rPr>
          <w:rFonts w:eastAsia="等线"/>
          <w:lang w:eastAsia="zh-CN"/>
        </w:rPr>
        <w:t xml:space="preserve">In the Rel-18 NR </w:t>
      </w:r>
      <w:proofErr w:type="spellStart"/>
      <w:r>
        <w:rPr>
          <w:rFonts w:eastAsia="等线"/>
          <w:lang w:eastAsia="zh-CN"/>
        </w:rPr>
        <w:t>QoE</w:t>
      </w:r>
      <w:proofErr w:type="spellEnd"/>
      <w:r>
        <w:rPr>
          <w:rFonts w:eastAsia="等线"/>
          <w:lang w:eastAsia="zh-CN"/>
        </w:rPr>
        <w:t xml:space="preserve"> enhancement WI, the below objective that involve both LTE and NR network need to be discussed on the </w:t>
      </w:r>
      <w:proofErr w:type="spellStart"/>
      <w:r>
        <w:rPr>
          <w:rFonts w:eastAsia="等线"/>
          <w:lang w:eastAsia="zh-CN"/>
        </w:rPr>
        <w:t>QoE</w:t>
      </w:r>
      <w:proofErr w:type="spellEnd"/>
      <w:r>
        <w:rPr>
          <w:rFonts w:eastAsia="等线"/>
          <w:lang w:eastAsia="zh-CN"/>
        </w:rPr>
        <w:t xml:space="preserve"> measurement continuity.</w:t>
      </w:r>
    </w:p>
    <w:p w14:paraId="4467C4B5" w14:textId="77777777" w:rsidR="008D6572" w:rsidRDefault="008D6572" w:rsidP="008D6572">
      <w:pPr>
        <w:numPr>
          <w:ilvl w:val="0"/>
          <w:numId w:val="31"/>
        </w:numPr>
        <w:spacing w:beforeLines="50" w:before="120" w:after="0" w:line="240" w:lineRule="auto"/>
        <w:jc w:val="both"/>
        <w:rPr>
          <w:bCs/>
          <w:lang w:eastAsia="zh-CN"/>
        </w:rPr>
      </w:pPr>
      <w:r>
        <w:t>Support the continuity of</w:t>
      </w:r>
      <w:r>
        <w:rPr>
          <w:rFonts w:hint="eastAsia"/>
          <w:lang w:eastAsia="zh-CN"/>
        </w:rPr>
        <w:t xml:space="preserve"> legacy</w:t>
      </w:r>
      <w:r>
        <w:t xml:space="preserve"> </w:t>
      </w:r>
      <w:proofErr w:type="spellStart"/>
      <w:r>
        <w:t>QoE</w:t>
      </w:r>
      <w:proofErr w:type="spellEnd"/>
      <w:r>
        <w:t xml:space="preserve"> measurement job</w:t>
      </w:r>
      <w:r>
        <w:rPr>
          <w:rFonts w:hint="eastAsia"/>
          <w:lang w:eastAsia="zh-CN"/>
        </w:rPr>
        <w:t xml:space="preserve"> for </w:t>
      </w:r>
      <w:r>
        <w:rPr>
          <w:rFonts w:hint="eastAsia"/>
        </w:rPr>
        <w:t>streaming and MTSI service</w:t>
      </w:r>
      <w:r>
        <w:rPr>
          <w:rFonts w:hint="eastAsia"/>
          <w:lang w:eastAsia="zh-CN"/>
        </w:rPr>
        <w:t xml:space="preserve"> </w:t>
      </w:r>
      <w:r>
        <w:t>during</w:t>
      </w:r>
      <w:r>
        <w:rPr>
          <w:rFonts w:hint="eastAsia"/>
          <w:lang w:eastAsia="zh-CN"/>
        </w:rPr>
        <w:t xml:space="preserve"> intra-5GC</w:t>
      </w:r>
      <w:r>
        <w:t xml:space="preserve"> inter-RAT handover process</w:t>
      </w:r>
      <w:r>
        <w:rPr>
          <w:bCs/>
        </w:rPr>
        <w:t xml:space="preserve"> [RAN</w:t>
      </w:r>
      <w:r>
        <w:rPr>
          <w:rFonts w:hint="eastAsia"/>
          <w:bCs/>
          <w:lang w:eastAsia="zh-CN"/>
        </w:rPr>
        <w:t>2</w:t>
      </w:r>
      <w:r>
        <w:rPr>
          <w:bCs/>
        </w:rPr>
        <w:t>, RAN</w:t>
      </w:r>
      <w:r>
        <w:rPr>
          <w:rFonts w:hint="eastAsia"/>
          <w:bCs/>
          <w:lang w:eastAsia="zh-CN"/>
        </w:rPr>
        <w:t>3]</w:t>
      </w:r>
      <w:r>
        <w:t>.</w:t>
      </w:r>
    </w:p>
    <w:p w14:paraId="41325EB3" w14:textId="77777777" w:rsidR="008D6572" w:rsidRPr="008D6572" w:rsidRDefault="008D6572" w:rsidP="003D68AB">
      <w:pPr>
        <w:pStyle w:val="af3"/>
        <w:rPr>
          <w:rFonts w:eastAsia="等线"/>
          <w:lang w:eastAsia="zh-CN"/>
        </w:rPr>
      </w:pPr>
    </w:p>
    <w:p w14:paraId="63B85706" w14:textId="3CB468B4" w:rsidR="008D6572" w:rsidRPr="00D7526B" w:rsidRDefault="008D6572" w:rsidP="003D68AB">
      <w:pPr>
        <w:pStyle w:val="af3"/>
        <w:rPr>
          <w:rFonts w:eastAsia="等线"/>
          <w:lang w:eastAsia="zh-CN"/>
        </w:rPr>
      </w:pPr>
      <w:r w:rsidRPr="005A54E5">
        <w:rPr>
          <w:rFonts w:eastAsia="等线" w:hint="eastAsia"/>
          <w:lang w:eastAsia="zh-CN"/>
        </w:rPr>
        <w:t>I</w:t>
      </w:r>
      <w:r w:rsidRPr="005A54E5">
        <w:rPr>
          <w:rFonts w:eastAsia="等线"/>
          <w:lang w:eastAsia="zh-CN"/>
        </w:rPr>
        <w:t>n this paper,</w:t>
      </w:r>
      <w:r>
        <w:rPr>
          <w:rFonts w:eastAsia="等线"/>
          <w:lang w:eastAsia="zh-CN"/>
        </w:rPr>
        <w:t xml:space="preserve"> the guidelines on how to handle the continuity of legacy </w:t>
      </w:r>
      <w:proofErr w:type="spellStart"/>
      <w:r>
        <w:rPr>
          <w:rFonts w:eastAsia="等线"/>
          <w:lang w:eastAsia="zh-CN"/>
        </w:rPr>
        <w:t>QoE</w:t>
      </w:r>
      <w:proofErr w:type="spellEnd"/>
      <w:r>
        <w:rPr>
          <w:rFonts w:eastAsia="等线"/>
          <w:lang w:eastAsia="zh-CN"/>
        </w:rPr>
        <w:t xml:space="preserve"> measurement job during intra 5GC inter-RAT HO are proposed.</w:t>
      </w:r>
    </w:p>
    <w:p w14:paraId="215AC581" w14:textId="31EF6D74" w:rsidR="007D4338" w:rsidRPr="00EC6095" w:rsidRDefault="008D6572" w:rsidP="00BB5F55">
      <w:pPr>
        <w:pStyle w:val="1"/>
      </w:pPr>
      <w:r>
        <w:t>Discussion</w:t>
      </w:r>
      <w:bookmarkEnd w:id="1"/>
    </w:p>
    <w:p w14:paraId="5F2C6B59" w14:textId="07BE09CD" w:rsidR="00F02DCD" w:rsidRDefault="00076E60" w:rsidP="00F02DCD">
      <w:pPr>
        <w:pStyle w:val="2"/>
        <w:numPr>
          <w:ilvl w:val="0"/>
          <w:numId w:val="0"/>
        </w:numPr>
      </w:pPr>
      <w:r>
        <w:t>2.1</w:t>
      </w:r>
      <w:r>
        <w:tab/>
      </w:r>
      <w:proofErr w:type="spellStart"/>
      <w:r w:rsidR="002227C5" w:rsidRPr="002227C5">
        <w:t>QoE</w:t>
      </w:r>
      <w:proofErr w:type="spellEnd"/>
      <w:r w:rsidR="002227C5" w:rsidRPr="002227C5">
        <w:t xml:space="preserve"> continuity during intra-5GC inter-RAT HO</w:t>
      </w:r>
    </w:p>
    <w:p w14:paraId="4E7A0F23" w14:textId="2D5BA1EC" w:rsidR="00A53B2B" w:rsidRDefault="00F61ED2" w:rsidP="0079102B">
      <w:pPr>
        <w:rPr>
          <w:rFonts w:eastAsia="等线" w:cs="Arial"/>
          <w:bCs/>
          <w:color w:val="000000"/>
          <w:szCs w:val="20"/>
          <w:lang w:eastAsia="zh-CN"/>
        </w:rPr>
      </w:pPr>
      <w:r>
        <w:rPr>
          <w:rFonts w:eastAsia="等线" w:cs="Arial"/>
          <w:bCs/>
          <w:color w:val="000000"/>
          <w:szCs w:val="20"/>
          <w:lang w:eastAsia="zh-CN"/>
        </w:rPr>
        <w:t xml:space="preserve">In the current specification for </w:t>
      </w:r>
      <w:proofErr w:type="spellStart"/>
      <w:r w:rsidR="00421E82">
        <w:rPr>
          <w:rFonts w:eastAsia="等线" w:cs="Arial"/>
          <w:bCs/>
          <w:color w:val="000000"/>
          <w:szCs w:val="20"/>
          <w:lang w:eastAsia="zh-CN"/>
        </w:rPr>
        <w:t>QoE</w:t>
      </w:r>
      <w:proofErr w:type="spellEnd"/>
      <w:r w:rsidR="00421E82">
        <w:rPr>
          <w:rFonts w:eastAsia="等线" w:cs="Arial"/>
          <w:bCs/>
          <w:color w:val="000000"/>
          <w:szCs w:val="20"/>
          <w:lang w:eastAsia="zh-CN"/>
        </w:rPr>
        <w:t xml:space="preserve"> measurement, there are some differences between </w:t>
      </w:r>
      <w:r>
        <w:rPr>
          <w:rFonts w:eastAsia="等线" w:cs="Arial"/>
          <w:bCs/>
          <w:color w:val="000000"/>
          <w:szCs w:val="20"/>
          <w:lang w:eastAsia="zh-CN"/>
        </w:rPr>
        <w:t xml:space="preserve">LTE and NR </w:t>
      </w:r>
      <w:proofErr w:type="spellStart"/>
      <w:r>
        <w:rPr>
          <w:rFonts w:eastAsia="等线" w:cs="Arial"/>
          <w:bCs/>
          <w:color w:val="000000"/>
          <w:szCs w:val="20"/>
          <w:lang w:eastAsia="zh-CN"/>
        </w:rPr>
        <w:t>QoE</w:t>
      </w:r>
      <w:proofErr w:type="spellEnd"/>
      <w:r>
        <w:rPr>
          <w:rFonts w:eastAsia="等线" w:cs="Arial"/>
          <w:bCs/>
          <w:color w:val="000000"/>
          <w:szCs w:val="20"/>
          <w:lang w:eastAsia="zh-CN"/>
        </w:rPr>
        <w:t xml:space="preserve">, e.g. </w:t>
      </w:r>
      <w:r w:rsidR="00565F12">
        <w:rPr>
          <w:rFonts w:eastAsia="等线" w:cs="Arial"/>
          <w:bCs/>
          <w:color w:val="000000"/>
          <w:szCs w:val="20"/>
          <w:lang w:eastAsia="zh-CN"/>
        </w:rPr>
        <w:t xml:space="preserve">the UE can be configured with </w:t>
      </w:r>
      <w:r>
        <w:rPr>
          <w:rFonts w:eastAsia="等线" w:cs="Arial"/>
          <w:bCs/>
          <w:color w:val="000000"/>
          <w:szCs w:val="20"/>
          <w:lang w:eastAsia="zh-CN"/>
        </w:rPr>
        <w:t xml:space="preserve">multiple </w:t>
      </w:r>
      <w:proofErr w:type="spellStart"/>
      <w:r>
        <w:rPr>
          <w:rFonts w:eastAsia="等线" w:cs="Arial"/>
          <w:bCs/>
          <w:color w:val="000000"/>
          <w:szCs w:val="20"/>
          <w:lang w:eastAsia="zh-CN"/>
        </w:rPr>
        <w:t>QoE</w:t>
      </w:r>
      <w:proofErr w:type="spellEnd"/>
      <w:r>
        <w:rPr>
          <w:rFonts w:eastAsia="等线" w:cs="Arial"/>
          <w:bCs/>
          <w:color w:val="000000"/>
          <w:szCs w:val="20"/>
          <w:lang w:eastAsia="zh-CN"/>
        </w:rPr>
        <w:t xml:space="preserve"> configurations, RRC ID, pause indication, </w:t>
      </w:r>
      <w:proofErr w:type="spellStart"/>
      <w:r w:rsidR="00565F12">
        <w:rPr>
          <w:rFonts w:eastAsia="等线" w:cs="Arial"/>
          <w:bCs/>
          <w:color w:val="000000"/>
          <w:szCs w:val="20"/>
          <w:lang w:eastAsia="zh-CN"/>
        </w:rPr>
        <w:t>S</w:t>
      </w:r>
      <w:r>
        <w:rPr>
          <w:rFonts w:eastAsia="等线" w:cs="Arial"/>
          <w:bCs/>
          <w:color w:val="000000"/>
          <w:szCs w:val="20"/>
          <w:lang w:eastAsia="zh-CN"/>
        </w:rPr>
        <w:t>ess</w:t>
      </w:r>
      <w:r w:rsidR="00565F12">
        <w:rPr>
          <w:rFonts w:eastAsia="等线" w:cs="Arial"/>
          <w:bCs/>
          <w:color w:val="000000"/>
          <w:szCs w:val="20"/>
          <w:lang w:eastAsia="zh-CN"/>
        </w:rPr>
        <w:t>ionStatus</w:t>
      </w:r>
      <w:proofErr w:type="spellEnd"/>
      <w:r w:rsidR="00565F12">
        <w:rPr>
          <w:rFonts w:eastAsia="等线" w:cs="Arial"/>
          <w:bCs/>
          <w:color w:val="000000"/>
          <w:szCs w:val="20"/>
          <w:lang w:eastAsia="zh-CN"/>
        </w:rPr>
        <w:t xml:space="preserve"> indication, </w:t>
      </w:r>
      <w:proofErr w:type="gramStart"/>
      <w:r w:rsidR="00565F12">
        <w:rPr>
          <w:rFonts w:eastAsia="等线" w:cs="Arial"/>
          <w:bCs/>
          <w:color w:val="000000"/>
          <w:szCs w:val="20"/>
          <w:lang w:eastAsia="zh-CN"/>
        </w:rPr>
        <w:t>RRC</w:t>
      </w:r>
      <w:proofErr w:type="gramEnd"/>
      <w:r w:rsidR="00565F12">
        <w:rPr>
          <w:rFonts w:eastAsia="等线" w:cs="Arial"/>
          <w:bCs/>
          <w:color w:val="000000"/>
          <w:szCs w:val="20"/>
          <w:lang w:eastAsia="zh-CN"/>
        </w:rPr>
        <w:t xml:space="preserve"> segmentation only in the NR network.</w:t>
      </w:r>
      <w:r>
        <w:rPr>
          <w:rFonts w:eastAsia="等线" w:cs="Arial"/>
          <w:bCs/>
          <w:color w:val="000000"/>
          <w:szCs w:val="20"/>
          <w:lang w:eastAsia="zh-CN"/>
        </w:rPr>
        <w:t xml:space="preserve"> </w:t>
      </w:r>
      <w:r w:rsidR="00A53B2B">
        <w:rPr>
          <w:rFonts w:eastAsia="等线" w:cs="Arial"/>
          <w:bCs/>
          <w:color w:val="000000"/>
          <w:szCs w:val="20"/>
          <w:lang w:eastAsia="zh-CN"/>
        </w:rPr>
        <w:t xml:space="preserve">As the commercial NR network </w:t>
      </w:r>
      <w:r w:rsidR="008C0A2D">
        <w:rPr>
          <w:rFonts w:eastAsia="等线" w:cs="Arial"/>
          <w:bCs/>
          <w:color w:val="000000"/>
          <w:szCs w:val="20"/>
          <w:lang w:eastAsia="zh-CN"/>
        </w:rPr>
        <w:t xml:space="preserve">are already seamlessly deployed, </w:t>
      </w:r>
      <w:r w:rsidR="00A53B2B">
        <w:rPr>
          <w:rFonts w:eastAsia="等线" w:cs="Arial"/>
          <w:bCs/>
          <w:color w:val="000000"/>
          <w:szCs w:val="20"/>
          <w:lang w:eastAsia="zh-CN"/>
        </w:rPr>
        <w:t xml:space="preserve">support all the NR </w:t>
      </w:r>
      <w:proofErr w:type="spellStart"/>
      <w:r w:rsidR="00A53B2B">
        <w:rPr>
          <w:rFonts w:eastAsia="等线" w:cs="Arial"/>
          <w:bCs/>
          <w:color w:val="000000"/>
          <w:szCs w:val="20"/>
          <w:lang w:eastAsia="zh-CN"/>
        </w:rPr>
        <w:t>QoE</w:t>
      </w:r>
      <w:proofErr w:type="spellEnd"/>
      <w:r w:rsidR="00A53B2B">
        <w:rPr>
          <w:rFonts w:eastAsia="等线" w:cs="Arial"/>
          <w:bCs/>
          <w:color w:val="000000"/>
          <w:szCs w:val="20"/>
          <w:lang w:eastAsia="zh-CN"/>
        </w:rPr>
        <w:t xml:space="preserve"> </w:t>
      </w:r>
      <w:r w:rsidR="008C0A2D">
        <w:rPr>
          <w:rFonts w:eastAsia="等线" w:cs="Arial"/>
          <w:bCs/>
          <w:color w:val="000000"/>
          <w:szCs w:val="20"/>
          <w:lang w:eastAsia="zh-CN"/>
        </w:rPr>
        <w:t>features</w:t>
      </w:r>
      <w:r w:rsidR="00A53B2B">
        <w:rPr>
          <w:rFonts w:eastAsia="等线" w:cs="Arial"/>
          <w:bCs/>
          <w:color w:val="000000"/>
          <w:szCs w:val="20"/>
          <w:lang w:eastAsia="zh-CN"/>
        </w:rPr>
        <w:t xml:space="preserve"> in LTE network</w:t>
      </w:r>
      <w:r w:rsidR="008C0A2D">
        <w:rPr>
          <w:rFonts w:eastAsia="等线" w:cs="Arial"/>
          <w:bCs/>
          <w:color w:val="000000"/>
          <w:szCs w:val="20"/>
          <w:lang w:eastAsia="zh-CN"/>
        </w:rPr>
        <w:t xml:space="preserve"> is </w:t>
      </w:r>
      <w:r w:rsidR="008C0A2D" w:rsidRPr="008C0A2D">
        <w:rPr>
          <w:rFonts w:eastAsia="等线" w:cs="Arial"/>
          <w:bCs/>
          <w:color w:val="000000"/>
          <w:szCs w:val="20"/>
          <w:lang w:eastAsia="zh-CN"/>
        </w:rPr>
        <w:t xml:space="preserve">less profitable and </w:t>
      </w:r>
      <w:r w:rsidR="008C0A2D">
        <w:rPr>
          <w:rFonts w:eastAsia="等线" w:cs="Arial"/>
          <w:bCs/>
          <w:color w:val="000000"/>
          <w:szCs w:val="20"/>
          <w:lang w:eastAsia="zh-CN"/>
        </w:rPr>
        <w:t>complex. So Ran2 need to discuss how prioritize the inter-RAT scenari</w:t>
      </w:r>
      <w:r w:rsidR="001368B0">
        <w:rPr>
          <w:rFonts w:eastAsia="等线" w:cs="Arial"/>
          <w:bCs/>
          <w:color w:val="000000"/>
          <w:szCs w:val="20"/>
          <w:lang w:eastAsia="zh-CN"/>
        </w:rPr>
        <w:t xml:space="preserve">os and avoid LTE specs impacts. </w:t>
      </w:r>
      <w:r w:rsidR="008C0A2D">
        <w:rPr>
          <w:rFonts w:eastAsia="等线" w:cs="Arial"/>
          <w:bCs/>
          <w:color w:val="000000"/>
          <w:szCs w:val="20"/>
          <w:lang w:eastAsia="zh-CN"/>
        </w:rPr>
        <w:t>The below aspects can be discussed firstly:</w:t>
      </w:r>
    </w:p>
    <w:p w14:paraId="5D23F2F1" w14:textId="2E2AA33F" w:rsidR="00EF3414" w:rsidRDefault="00EF3414" w:rsidP="0079102B">
      <w:pPr>
        <w:rPr>
          <w:rFonts w:eastAsia="等线" w:cs="Arial"/>
          <w:bCs/>
          <w:color w:val="000000"/>
          <w:szCs w:val="20"/>
          <w:lang w:eastAsia="zh-CN"/>
        </w:rPr>
      </w:pPr>
      <w:r>
        <w:rPr>
          <w:rFonts w:eastAsia="等线" w:cs="Arial"/>
          <w:bCs/>
          <w:color w:val="000000"/>
          <w:szCs w:val="20"/>
          <w:lang w:eastAsia="zh-CN"/>
        </w:rPr>
        <w:t xml:space="preserve">For the number of </w:t>
      </w:r>
      <w:proofErr w:type="spellStart"/>
      <w:r>
        <w:rPr>
          <w:rFonts w:eastAsia="等线" w:cs="Arial"/>
          <w:bCs/>
          <w:color w:val="000000"/>
          <w:szCs w:val="20"/>
          <w:lang w:eastAsia="zh-CN"/>
        </w:rPr>
        <w:t>QoE</w:t>
      </w:r>
      <w:proofErr w:type="spellEnd"/>
      <w:r>
        <w:rPr>
          <w:rFonts w:eastAsia="等线" w:cs="Arial"/>
          <w:bCs/>
          <w:color w:val="000000"/>
          <w:szCs w:val="20"/>
          <w:lang w:eastAsia="zh-CN"/>
        </w:rPr>
        <w:t xml:space="preserve"> configurations, RAN2 can prioritize the discussion on keeping </w:t>
      </w:r>
      <w:r w:rsidR="0092250A">
        <w:rPr>
          <w:rFonts w:eastAsia="等线" w:cs="Arial"/>
          <w:bCs/>
          <w:color w:val="000000"/>
          <w:szCs w:val="20"/>
          <w:lang w:eastAsia="zh-CN"/>
        </w:rPr>
        <w:t>at most</w:t>
      </w:r>
      <w:r>
        <w:rPr>
          <w:rFonts w:eastAsia="等线" w:cs="Arial"/>
          <w:bCs/>
          <w:color w:val="000000"/>
          <w:szCs w:val="20"/>
          <w:lang w:eastAsia="zh-CN"/>
        </w:rPr>
        <w:t xml:space="preserve"> one </w:t>
      </w:r>
      <w:proofErr w:type="spellStart"/>
      <w:r>
        <w:rPr>
          <w:rFonts w:eastAsia="等线" w:cs="Arial"/>
          <w:bCs/>
          <w:color w:val="000000"/>
          <w:szCs w:val="20"/>
          <w:lang w:eastAsia="zh-CN"/>
        </w:rPr>
        <w:t>QoE</w:t>
      </w:r>
      <w:proofErr w:type="spellEnd"/>
      <w:r>
        <w:rPr>
          <w:rFonts w:eastAsia="等线" w:cs="Arial"/>
          <w:bCs/>
          <w:color w:val="000000"/>
          <w:szCs w:val="20"/>
          <w:lang w:eastAsia="zh-CN"/>
        </w:rPr>
        <w:t xml:space="preserve"> configuration during inter-RAT HO scenario.</w:t>
      </w:r>
    </w:p>
    <w:p w14:paraId="60A182C8" w14:textId="6CFC5110" w:rsidR="007D784E" w:rsidRDefault="00815688" w:rsidP="0079102B">
      <w:pPr>
        <w:rPr>
          <w:rFonts w:eastAsia="等线" w:cs="Arial"/>
          <w:bCs/>
          <w:color w:val="000000"/>
          <w:szCs w:val="20"/>
          <w:lang w:eastAsia="zh-CN"/>
        </w:rPr>
      </w:pPr>
      <w:r>
        <w:rPr>
          <w:rFonts w:eastAsia="等线" w:cs="Arial"/>
          <w:bCs/>
          <w:color w:val="000000"/>
          <w:szCs w:val="20"/>
          <w:lang w:eastAsia="zh-CN"/>
        </w:rPr>
        <w:t xml:space="preserve">For continuous </w:t>
      </w:r>
      <w:proofErr w:type="spellStart"/>
      <w:r>
        <w:rPr>
          <w:rFonts w:eastAsia="等线" w:cs="Arial"/>
          <w:bCs/>
          <w:color w:val="000000"/>
          <w:szCs w:val="20"/>
          <w:lang w:eastAsia="zh-CN"/>
        </w:rPr>
        <w:t>QoE</w:t>
      </w:r>
      <w:proofErr w:type="spellEnd"/>
      <w:r>
        <w:rPr>
          <w:rFonts w:eastAsia="等线" w:cs="Arial"/>
          <w:bCs/>
          <w:color w:val="000000"/>
          <w:szCs w:val="20"/>
          <w:lang w:eastAsia="zh-CN"/>
        </w:rPr>
        <w:t xml:space="preserve"> measurement during inter-RAT HO, the below potential scenario can be prioritized</w:t>
      </w:r>
      <w:r w:rsidR="007D784E">
        <w:rPr>
          <w:rFonts w:eastAsia="等线" w:cs="Arial"/>
          <w:bCs/>
          <w:color w:val="000000"/>
          <w:szCs w:val="20"/>
          <w:lang w:eastAsia="zh-CN"/>
        </w:rPr>
        <w:t>:</w:t>
      </w:r>
    </w:p>
    <w:p w14:paraId="387F75F2" w14:textId="04F29E7E" w:rsidR="007D784E" w:rsidRDefault="00EC13FA" w:rsidP="0079102B">
      <w:pPr>
        <w:rPr>
          <w:rFonts w:eastAsia="等线" w:cs="Arial"/>
          <w:bCs/>
          <w:color w:val="000000"/>
          <w:szCs w:val="20"/>
          <w:lang w:eastAsia="zh-CN"/>
        </w:rPr>
      </w:pPr>
      <w:r>
        <w:rPr>
          <w:rFonts w:eastAsia="等线" w:cs="Arial"/>
          <w:bCs/>
          <w:color w:val="000000"/>
          <w:szCs w:val="20"/>
          <w:lang w:eastAsia="zh-CN"/>
        </w:rPr>
        <w:t>a</w:t>
      </w:r>
      <w:r w:rsidR="007D784E">
        <w:rPr>
          <w:rFonts w:eastAsia="等线" w:cs="Arial"/>
          <w:bCs/>
          <w:color w:val="000000"/>
          <w:szCs w:val="20"/>
          <w:lang w:eastAsia="zh-CN"/>
        </w:rPr>
        <w:t xml:space="preserve">) If the UE with </w:t>
      </w:r>
      <w:proofErr w:type="spellStart"/>
      <w:r w:rsidR="007D784E">
        <w:rPr>
          <w:rFonts w:eastAsia="等线" w:cs="Arial"/>
          <w:bCs/>
          <w:color w:val="000000"/>
          <w:szCs w:val="20"/>
          <w:lang w:eastAsia="zh-CN"/>
        </w:rPr>
        <w:t>QoE</w:t>
      </w:r>
      <w:proofErr w:type="spellEnd"/>
      <w:r w:rsidR="007D784E">
        <w:rPr>
          <w:rFonts w:eastAsia="等线" w:cs="Arial"/>
          <w:bCs/>
          <w:color w:val="000000"/>
          <w:szCs w:val="20"/>
          <w:lang w:eastAsia="zh-CN"/>
        </w:rPr>
        <w:t xml:space="preserve"> measurement moves from LTE RAT to NR RAT, the </w:t>
      </w:r>
      <w:proofErr w:type="spellStart"/>
      <w:r w:rsidR="007D784E">
        <w:rPr>
          <w:rFonts w:eastAsia="等线" w:cs="Arial"/>
          <w:bCs/>
          <w:color w:val="000000"/>
          <w:szCs w:val="20"/>
          <w:lang w:eastAsia="zh-CN"/>
        </w:rPr>
        <w:t>QoE</w:t>
      </w:r>
      <w:proofErr w:type="spellEnd"/>
      <w:r w:rsidR="007D784E">
        <w:rPr>
          <w:rFonts w:eastAsia="等线" w:cs="Arial"/>
          <w:bCs/>
          <w:color w:val="000000"/>
          <w:szCs w:val="20"/>
          <w:lang w:eastAsia="zh-CN"/>
        </w:rPr>
        <w:t xml:space="preserve"> measurement can be continued</w:t>
      </w:r>
      <w:r w:rsidR="00775DBD">
        <w:rPr>
          <w:rFonts w:eastAsia="等线" w:cs="Arial"/>
          <w:bCs/>
          <w:color w:val="000000"/>
          <w:szCs w:val="20"/>
          <w:lang w:eastAsia="zh-CN"/>
        </w:rPr>
        <w:t xml:space="preserve">, and </w:t>
      </w:r>
      <w:proofErr w:type="spellStart"/>
      <w:r w:rsidR="00775DBD">
        <w:rPr>
          <w:rFonts w:eastAsia="等线" w:cs="Arial"/>
          <w:bCs/>
          <w:color w:val="000000"/>
          <w:szCs w:val="20"/>
          <w:lang w:eastAsia="zh-CN"/>
        </w:rPr>
        <w:t>QoE</w:t>
      </w:r>
      <w:proofErr w:type="spellEnd"/>
      <w:r w:rsidR="00775DBD">
        <w:rPr>
          <w:rFonts w:eastAsia="等线" w:cs="Arial"/>
          <w:bCs/>
          <w:color w:val="000000"/>
          <w:szCs w:val="20"/>
          <w:lang w:eastAsia="zh-CN"/>
        </w:rPr>
        <w:t xml:space="preserve"> reports can be sent to the NR RAT</w:t>
      </w:r>
      <w:r w:rsidR="007D784E">
        <w:rPr>
          <w:rFonts w:eastAsia="等线" w:cs="Arial"/>
          <w:bCs/>
          <w:color w:val="000000"/>
          <w:szCs w:val="20"/>
          <w:lang w:eastAsia="zh-CN"/>
        </w:rPr>
        <w:t>.</w:t>
      </w:r>
    </w:p>
    <w:p w14:paraId="38FFEDDE" w14:textId="2F8F135B" w:rsidR="007D784E" w:rsidRDefault="00EC13FA" w:rsidP="0079102B">
      <w:pPr>
        <w:rPr>
          <w:rFonts w:eastAsia="等线" w:cs="Arial"/>
          <w:bCs/>
          <w:color w:val="000000"/>
          <w:szCs w:val="20"/>
          <w:lang w:eastAsia="zh-CN"/>
        </w:rPr>
      </w:pPr>
      <w:r>
        <w:rPr>
          <w:rFonts w:eastAsia="等线" w:cs="Arial"/>
          <w:bCs/>
          <w:color w:val="000000"/>
          <w:szCs w:val="20"/>
          <w:lang w:eastAsia="zh-CN"/>
        </w:rPr>
        <w:t>b</w:t>
      </w:r>
      <w:r w:rsidR="007D784E">
        <w:rPr>
          <w:rFonts w:eastAsia="等线" w:cs="Arial"/>
          <w:bCs/>
          <w:color w:val="000000"/>
          <w:szCs w:val="20"/>
          <w:lang w:eastAsia="zh-CN"/>
        </w:rPr>
        <w:t xml:space="preserve">) If the UE with </w:t>
      </w:r>
      <w:proofErr w:type="spellStart"/>
      <w:r w:rsidR="007D784E">
        <w:rPr>
          <w:rFonts w:eastAsia="等线" w:cs="Arial"/>
          <w:bCs/>
          <w:color w:val="000000"/>
          <w:szCs w:val="20"/>
          <w:lang w:eastAsia="zh-CN"/>
        </w:rPr>
        <w:t>QoE</w:t>
      </w:r>
      <w:proofErr w:type="spellEnd"/>
      <w:r w:rsidR="007D784E">
        <w:rPr>
          <w:rFonts w:eastAsia="等线" w:cs="Arial"/>
          <w:bCs/>
          <w:color w:val="000000"/>
          <w:szCs w:val="20"/>
          <w:lang w:eastAsia="zh-CN"/>
        </w:rPr>
        <w:t xml:space="preserve"> measurement moves from NR RAT to LTE RAT, </w:t>
      </w:r>
      <w:r w:rsidR="00815688">
        <w:rPr>
          <w:rFonts w:eastAsia="等线" w:cs="Arial"/>
          <w:bCs/>
          <w:color w:val="000000"/>
          <w:szCs w:val="20"/>
          <w:lang w:eastAsia="zh-CN"/>
        </w:rPr>
        <w:t xml:space="preserve">two </w:t>
      </w:r>
      <w:r w:rsidR="007D784E">
        <w:rPr>
          <w:rFonts w:eastAsia="等线" w:cs="Arial"/>
          <w:bCs/>
          <w:color w:val="000000"/>
          <w:szCs w:val="20"/>
          <w:lang w:eastAsia="zh-CN"/>
        </w:rPr>
        <w:t>options can be considered:</w:t>
      </w:r>
    </w:p>
    <w:p w14:paraId="39E9A0A7" w14:textId="6F3F2EA4" w:rsidR="007D784E" w:rsidRDefault="007D784E" w:rsidP="0079102B">
      <w:pPr>
        <w:rPr>
          <w:rFonts w:eastAsia="等线" w:cs="Arial"/>
          <w:bCs/>
          <w:color w:val="000000"/>
          <w:szCs w:val="20"/>
          <w:lang w:eastAsia="zh-CN"/>
        </w:rPr>
      </w:pPr>
      <w:r>
        <w:rPr>
          <w:rFonts w:eastAsia="等线" w:cs="Arial"/>
          <w:bCs/>
          <w:color w:val="000000"/>
          <w:szCs w:val="20"/>
          <w:lang w:eastAsia="zh-CN"/>
        </w:rPr>
        <w:t xml:space="preserve">Option 1: Only one </w:t>
      </w:r>
      <w:proofErr w:type="spellStart"/>
      <w:r>
        <w:rPr>
          <w:rFonts w:eastAsia="等线" w:cs="Arial"/>
          <w:bCs/>
          <w:color w:val="000000"/>
          <w:szCs w:val="20"/>
          <w:lang w:eastAsia="zh-CN"/>
        </w:rPr>
        <w:t>QoE</w:t>
      </w:r>
      <w:proofErr w:type="spellEnd"/>
      <w:r>
        <w:rPr>
          <w:rFonts w:eastAsia="等线" w:cs="Arial"/>
          <w:bCs/>
          <w:color w:val="000000"/>
          <w:szCs w:val="20"/>
          <w:lang w:eastAsia="zh-CN"/>
        </w:rPr>
        <w:t xml:space="preserve"> configuration is </w:t>
      </w:r>
      <w:r w:rsidR="007500BC">
        <w:rPr>
          <w:rFonts w:eastAsia="等线" w:cs="Arial"/>
          <w:bCs/>
          <w:color w:val="000000"/>
          <w:szCs w:val="20"/>
          <w:lang w:eastAsia="zh-CN"/>
        </w:rPr>
        <w:t xml:space="preserve">continuously measured during inter-RAT HO, other </w:t>
      </w:r>
      <w:proofErr w:type="spellStart"/>
      <w:r w:rsidR="007500BC">
        <w:rPr>
          <w:rFonts w:eastAsia="等线" w:cs="Arial"/>
          <w:bCs/>
          <w:color w:val="000000"/>
          <w:szCs w:val="20"/>
          <w:lang w:eastAsia="zh-CN"/>
        </w:rPr>
        <w:t>QoE</w:t>
      </w:r>
      <w:proofErr w:type="spellEnd"/>
      <w:r w:rsidR="007500BC">
        <w:rPr>
          <w:rFonts w:eastAsia="等线" w:cs="Arial"/>
          <w:bCs/>
          <w:color w:val="000000"/>
          <w:szCs w:val="20"/>
          <w:lang w:eastAsia="zh-CN"/>
        </w:rPr>
        <w:t xml:space="preserve"> configurations can be discarded or paused</w:t>
      </w:r>
      <w:r w:rsidR="00775DBD">
        <w:rPr>
          <w:rFonts w:eastAsia="等线" w:cs="Arial"/>
          <w:bCs/>
          <w:color w:val="000000"/>
          <w:szCs w:val="20"/>
          <w:lang w:eastAsia="zh-CN"/>
        </w:rPr>
        <w:t>.</w:t>
      </w:r>
    </w:p>
    <w:p w14:paraId="08C18150" w14:textId="39733DD3" w:rsidR="007500BC" w:rsidRDefault="007500BC" w:rsidP="0079102B">
      <w:pPr>
        <w:rPr>
          <w:rFonts w:eastAsia="等线" w:cs="Arial"/>
          <w:bCs/>
          <w:color w:val="000000"/>
          <w:szCs w:val="20"/>
          <w:lang w:eastAsia="zh-CN"/>
        </w:rPr>
      </w:pPr>
      <w:r>
        <w:rPr>
          <w:rFonts w:eastAsia="等线" w:cs="Arial"/>
          <w:bCs/>
          <w:color w:val="000000"/>
          <w:szCs w:val="20"/>
          <w:lang w:eastAsia="zh-CN"/>
        </w:rPr>
        <w:t xml:space="preserve">Option 2: All the </w:t>
      </w:r>
      <w:proofErr w:type="spellStart"/>
      <w:r>
        <w:rPr>
          <w:rFonts w:eastAsia="等线" w:cs="Arial"/>
          <w:bCs/>
          <w:color w:val="000000"/>
          <w:szCs w:val="20"/>
          <w:lang w:eastAsia="zh-CN"/>
        </w:rPr>
        <w:t>QoE</w:t>
      </w:r>
      <w:proofErr w:type="spellEnd"/>
      <w:r>
        <w:rPr>
          <w:rFonts w:eastAsia="等线" w:cs="Arial"/>
          <w:bCs/>
          <w:color w:val="000000"/>
          <w:szCs w:val="20"/>
          <w:lang w:eastAsia="zh-CN"/>
        </w:rPr>
        <w:t xml:space="preserve"> measurements are paused until the UE moves back to the NR RAT.</w:t>
      </w:r>
    </w:p>
    <w:p w14:paraId="3346EA35" w14:textId="3BAC0A60" w:rsidR="007D784E" w:rsidRPr="007500BC" w:rsidRDefault="00EC13FA" w:rsidP="0079102B">
      <w:pPr>
        <w:rPr>
          <w:rFonts w:eastAsia="等线" w:cs="Arial"/>
          <w:bCs/>
          <w:color w:val="000000"/>
          <w:szCs w:val="20"/>
          <w:lang w:eastAsia="zh-CN"/>
        </w:rPr>
      </w:pPr>
      <w:r>
        <w:rPr>
          <w:rFonts w:eastAsia="等线" w:cs="Arial"/>
          <w:bCs/>
          <w:color w:val="000000"/>
          <w:szCs w:val="20"/>
          <w:lang w:eastAsia="zh-CN"/>
        </w:rPr>
        <w:t xml:space="preserve">For scenario b), RAN2 can discuss whether the </w:t>
      </w:r>
      <w:proofErr w:type="spellStart"/>
      <w:r>
        <w:rPr>
          <w:rFonts w:eastAsia="等线" w:cs="Arial"/>
          <w:bCs/>
          <w:color w:val="000000"/>
          <w:szCs w:val="20"/>
          <w:lang w:eastAsia="zh-CN"/>
        </w:rPr>
        <w:t>QoE</w:t>
      </w:r>
      <w:proofErr w:type="spellEnd"/>
      <w:r>
        <w:rPr>
          <w:rFonts w:eastAsia="等线" w:cs="Arial"/>
          <w:bCs/>
          <w:color w:val="000000"/>
          <w:szCs w:val="20"/>
          <w:lang w:eastAsia="zh-CN"/>
        </w:rPr>
        <w:t xml:space="preserve"> reports can be sent to LTE RAT.</w:t>
      </w:r>
      <w:r w:rsidR="001F4423">
        <w:rPr>
          <w:rFonts w:eastAsia="等线" w:cs="Arial"/>
          <w:bCs/>
          <w:color w:val="000000"/>
          <w:szCs w:val="20"/>
          <w:lang w:eastAsia="zh-CN"/>
        </w:rPr>
        <w:t xml:space="preserve"> For both scenario a) and b), RAN2 can discuss how to coordinate RRC ID and reference ID between LTE and NR </w:t>
      </w:r>
      <w:proofErr w:type="spellStart"/>
      <w:r w:rsidR="001F4423">
        <w:rPr>
          <w:rFonts w:eastAsia="等线" w:cs="Arial"/>
          <w:bCs/>
          <w:color w:val="000000"/>
          <w:szCs w:val="20"/>
          <w:lang w:eastAsia="zh-CN"/>
        </w:rPr>
        <w:t>QoE</w:t>
      </w:r>
      <w:proofErr w:type="spellEnd"/>
      <w:r w:rsidR="001F4423">
        <w:rPr>
          <w:rFonts w:eastAsia="等线" w:cs="Arial"/>
          <w:bCs/>
          <w:color w:val="000000"/>
          <w:szCs w:val="20"/>
          <w:lang w:eastAsia="zh-CN"/>
        </w:rPr>
        <w:t xml:space="preserve"> measurement.</w:t>
      </w:r>
    </w:p>
    <w:p w14:paraId="76C126D5" w14:textId="217E0627" w:rsidR="0040538D" w:rsidRDefault="001F4423" w:rsidP="0079102B">
      <w:pPr>
        <w:rPr>
          <w:rFonts w:eastAsia="等线" w:cs="Arial"/>
          <w:bCs/>
          <w:color w:val="000000"/>
          <w:szCs w:val="20"/>
          <w:lang w:eastAsia="zh-CN"/>
        </w:rPr>
      </w:pPr>
      <w:r>
        <w:rPr>
          <w:rFonts w:eastAsia="等线" w:cs="Arial" w:hint="eastAsia"/>
          <w:bCs/>
          <w:color w:val="000000"/>
          <w:szCs w:val="20"/>
          <w:lang w:eastAsia="zh-CN"/>
        </w:rPr>
        <w:lastRenderedPageBreak/>
        <w:t>S</w:t>
      </w:r>
      <w:r>
        <w:rPr>
          <w:rFonts w:eastAsia="等线" w:cs="Arial"/>
          <w:bCs/>
          <w:color w:val="000000"/>
          <w:szCs w:val="20"/>
          <w:lang w:eastAsia="zh-CN"/>
        </w:rPr>
        <w:t>o it’s proposed:</w:t>
      </w:r>
    </w:p>
    <w:p w14:paraId="021EC68D" w14:textId="77777777" w:rsidR="00AF6E2C" w:rsidRPr="00AF6E2C" w:rsidRDefault="00AF6E2C" w:rsidP="00AF6E2C">
      <w:pPr>
        <w:rPr>
          <w:b/>
          <w:lang w:val="en-GB" w:eastAsia="zh-CN"/>
        </w:rPr>
      </w:pPr>
      <w:r w:rsidRPr="00AF6E2C">
        <w:rPr>
          <w:b/>
          <w:lang w:val="en-GB" w:eastAsia="zh-CN"/>
        </w:rPr>
        <w:t xml:space="preserve">Proposal 1: For the number of </w:t>
      </w:r>
      <w:proofErr w:type="spellStart"/>
      <w:r w:rsidRPr="00AF6E2C">
        <w:rPr>
          <w:b/>
          <w:lang w:val="en-GB" w:eastAsia="zh-CN"/>
        </w:rPr>
        <w:t>QoE</w:t>
      </w:r>
      <w:proofErr w:type="spellEnd"/>
      <w:r w:rsidRPr="00AF6E2C">
        <w:rPr>
          <w:b/>
          <w:lang w:val="en-GB" w:eastAsia="zh-CN"/>
        </w:rPr>
        <w:t xml:space="preserve"> configurations, RAN2 can prioritize the discussion on whether to keep one </w:t>
      </w:r>
      <w:proofErr w:type="spellStart"/>
      <w:r w:rsidRPr="00AF6E2C">
        <w:rPr>
          <w:b/>
          <w:lang w:val="en-GB" w:eastAsia="zh-CN"/>
        </w:rPr>
        <w:t>QoE</w:t>
      </w:r>
      <w:proofErr w:type="spellEnd"/>
      <w:r w:rsidRPr="00AF6E2C">
        <w:rPr>
          <w:b/>
          <w:lang w:val="en-GB" w:eastAsia="zh-CN"/>
        </w:rPr>
        <w:t xml:space="preserve"> configuration during inter-RAT HO scenario.</w:t>
      </w:r>
    </w:p>
    <w:p w14:paraId="71B3BA14" w14:textId="77777777" w:rsidR="00AF6E2C" w:rsidRPr="00AF6E2C" w:rsidRDefault="00AF6E2C" w:rsidP="00AF6E2C">
      <w:pPr>
        <w:rPr>
          <w:b/>
          <w:lang w:val="en-GB" w:eastAsia="zh-CN"/>
        </w:rPr>
      </w:pPr>
      <w:r w:rsidRPr="00AF6E2C">
        <w:rPr>
          <w:b/>
          <w:lang w:val="en-GB" w:eastAsia="zh-CN"/>
        </w:rPr>
        <w:t>Proposal 2: It is proposed to focus on the following two scenario with no LTE specs impacts:</w:t>
      </w:r>
    </w:p>
    <w:p w14:paraId="16F68D94" w14:textId="77777777" w:rsidR="00AF6E2C" w:rsidRPr="00AF6E2C" w:rsidRDefault="00AF6E2C" w:rsidP="00AF6E2C">
      <w:pPr>
        <w:rPr>
          <w:b/>
          <w:lang w:val="en-GB" w:eastAsia="zh-CN"/>
        </w:rPr>
      </w:pPr>
      <w:r w:rsidRPr="00AF6E2C">
        <w:rPr>
          <w:b/>
          <w:lang w:val="en-GB" w:eastAsia="zh-CN"/>
        </w:rPr>
        <w:t xml:space="preserve">a) If the UE with </w:t>
      </w:r>
      <w:proofErr w:type="spellStart"/>
      <w:r w:rsidRPr="00AF6E2C">
        <w:rPr>
          <w:b/>
          <w:lang w:val="en-GB" w:eastAsia="zh-CN"/>
        </w:rPr>
        <w:t>QoE</w:t>
      </w:r>
      <w:proofErr w:type="spellEnd"/>
      <w:r w:rsidRPr="00AF6E2C">
        <w:rPr>
          <w:b/>
          <w:lang w:val="en-GB" w:eastAsia="zh-CN"/>
        </w:rPr>
        <w:t xml:space="preserve"> measurement moves from E-UTRA RAT to NR RAT, the </w:t>
      </w:r>
      <w:proofErr w:type="spellStart"/>
      <w:r w:rsidRPr="00AF6E2C">
        <w:rPr>
          <w:b/>
          <w:lang w:val="en-GB" w:eastAsia="zh-CN"/>
        </w:rPr>
        <w:t>QoE</w:t>
      </w:r>
      <w:proofErr w:type="spellEnd"/>
      <w:r w:rsidRPr="00AF6E2C">
        <w:rPr>
          <w:b/>
          <w:lang w:val="en-GB" w:eastAsia="zh-CN"/>
        </w:rPr>
        <w:t xml:space="preserve"> measurement can be continued.</w:t>
      </w:r>
    </w:p>
    <w:p w14:paraId="0BA217FF" w14:textId="77777777" w:rsidR="00AF6E2C" w:rsidRPr="00AF6E2C" w:rsidRDefault="00AF6E2C" w:rsidP="00AF6E2C">
      <w:pPr>
        <w:rPr>
          <w:b/>
          <w:lang w:val="en-GB" w:eastAsia="zh-CN"/>
        </w:rPr>
      </w:pPr>
      <w:r w:rsidRPr="00AF6E2C">
        <w:rPr>
          <w:b/>
          <w:lang w:val="en-GB" w:eastAsia="zh-CN"/>
        </w:rPr>
        <w:t xml:space="preserve">b) If the UE with </w:t>
      </w:r>
      <w:proofErr w:type="spellStart"/>
      <w:r w:rsidRPr="00AF6E2C">
        <w:rPr>
          <w:b/>
          <w:lang w:val="en-GB" w:eastAsia="zh-CN"/>
        </w:rPr>
        <w:t>QoE</w:t>
      </w:r>
      <w:proofErr w:type="spellEnd"/>
      <w:r w:rsidRPr="00AF6E2C">
        <w:rPr>
          <w:b/>
          <w:lang w:val="en-GB" w:eastAsia="zh-CN"/>
        </w:rPr>
        <w:t xml:space="preserve"> measurement moves from NR RAT to E-UTRA RAT, two options can be considered: </w:t>
      </w:r>
    </w:p>
    <w:p w14:paraId="647F5213" w14:textId="77777777" w:rsidR="00AF6E2C" w:rsidRPr="00AF6E2C" w:rsidRDefault="00AF6E2C" w:rsidP="00AF6E2C">
      <w:pPr>
        <w:rPr>
          <w:b/>
          <w:lang w:val="en-GB" w:eastAsia="zh-CN"/>
        </w:rPr>
      </w:pPr>
      <w:r w:rsidRPr="00AF6E2C">
        <w:rPr>
          <w:b/>
          <w:lang w:val="en-GB" w:eastAsia="zh-CN"/>
        </w:rPr>
        <w:tab/>
        <w:t xml:space="preserve">Option 1: Only one </w:t>
      </w:r>
      <w:proofErr w:type="spellStart"/>
      <w:r w:rsidRPr="00AF6E2C">
        <w:rPr>
          <w:b/>
          <w:lang w:val="en-GB" w:eastAsia="zh-CN"/>
        </w:rPr>
        <w:t>QoE</w:t>
      </w:r>
      <w:proofErr w:type="spellEnd"/>
      <w:r w:rsidRPr="00AF6E2C">
        <w:rPr>
          <w:b/>
          <w:lang w:val="en-GB" w:eastAsia="zh-CN"/>
        </w:rPr>
        <w:t xml:space="preserve"> configuration is continuously measured during inter-RAT HO.</w:t>
      </w:r>
    </w:p>
    <w:p w14:paraId="7F34E8E2" w14:textId="037C84D6" w:rsidR="0079102B" w:rsidRPr="00DE4F9E" w:rsidRDefault="00AF6E2C" w:rsidP="00AF6E2C">
      <w:pPr>
        <w:ind w:firstLine="720"/>
        <w:rPr>
          <w:rFonts w:eastAsia="等线"/>
          <w:lang w:val="en-GB" w:eastAsia="zh-CN"/>
        </w:rPr>
      </w:pPr>
      <w:r w:rsidRPr="00AF6E2C">
        <w:rPr>
          <w:b/>
          <w:lang w:val="en-GB" w:eastAsia="zh-CN"/>
        </w:rPr>
        <w:t xml:space="preserve">Option 2: All the </w:t>
      </w:r>
      <w:proofErr w:type="spellStart"/>
      <w:r w:rsidRPr="00AF6E2C">
        <w:rPr>
          <w:b/>
          <w:lang w:val="en-GB" w:eastAsia="zh-CN"/>
        </w:rPr>
        <w:t>QoE</w:t>
      </w:r>
      <w:proofErr w:type="spellEnd"/>
      <w:r w:rsidRPr="00AF6E2C">
        <w:rPr>
          <w:b/>
          <w:lang w:val="en-GB" w:eastAsia="zh-CN"/>
        </w:rPr>
        <w:t xml:space="preserve"> measurements are paused until the UE moves back to the NR RAT.</w:t>
      </w:r>
    </w:p>
    <w:p w14:paraId="0E3D272D" w14:textId="77777777" w:rsidR="009D725A" w:rsidRDefault="009D725A" w:rsidP="00C30004">
      <w:pPr>
        <w:pStyle w:val="1"/>
      </w:pPr>
      <w:bookmarkStart w:id="2" w:name="_Toc242573360"/>
      <w:r w:rsidRPr="00C30004">
        <w:t>Summary</w:t>
      </w:r>
      <w:bookmarkEnd w:id="2"/>
    </w:p>
    <w:p w14:paraId="5B1498A0" w14:textId="6285311A" w:rsidR="00CE72CC" w:rsidRDefault="005552F0" w:rsidP="001E79FB">
      <w:bookmarkStart w:id="3" w:name="_Toc242573361"/>
      <w:r>
        <w:t>RAN2 is kindly asked to</w:t>
      </w:r>
      <w:r w:rsidR="00063686">
        <w:t xml:space="preserve"> discuss the following</w:t>
      </w:r>
      <w:r w:rsidR="009F765E">
        <w:t xml:space="preserve"> proposal</w:t>
      </w:r>
      <w:r w:rsidR="000C5310">
        <w:t>s</w:t>
      </w:r>
      <w:r w:rsidR="00063686">
        <w:t>:</w:t>
      </w:r>
    </w:p>
    <w:p w14:paraId="0541FEB1" w14:textId="77777777" w:rsidR="00AF6E2C" w:rsidRPr="00AF6E2C" w:rsidRDefault="00AF6E2C" w:rsidP="00AF6E2C">
      <w:pPr>
        <w:rPr>
          <w:b/>
          <w:lang w:val="en-GB" w:eastAsia="zh-CN"/>
        </w:rPr>
      </w:pPr>
      <w:r w:rsidRPr="00AF6E2C">
        <w:rPr>
          <w:b/>
          <w:lang w:val="en-GB" w:eastAsia="zh-CN"/>
        </w:rPr>
        <w:t xml:space="preserve">Proposal 1: For the number of </w:t>
      </w:r>
      <w:proofErr w:type="spellStart"/>
      <w:r w:rsidRPr="00AF6E2C">
        <w:rPr>
          <w:b/>
          <w:lang w:val="en-GB" w:eastAsia="zh-CN"/>
        </w:rPr>
        <w:t>QoE</w:t>
      </w:r>
      <w:proofErr w:type="spellEnd"/>
      <w:r w:rsidRPr="00AF6E2C">
        <w:rPr>
          <w:b/>
          <w:lang w:val="en-GB" w:eastAsia="zh-CN"/>
        </w:rPr>
        <w:t xml:space="preserve"> configurations, RAN2 can prioritize the discussion on whether to keep one </w:t>
      </w:r>
      <w:proofErr w:type="spellStart"/>
      <w:r w:rsidRPr="00AF6E2C">
        <w:rPr>
          <w:b/>
          <w:lang w:val="en-GB" w:eastAsia="zh-CN"/>
        </w:rPr>
        <w:t>QoE</w:t>
      </w:r>
      <w:proofErr w:type="spellEnd"/>
      <w:r w:rsidRPr="00AF6E2C">
        <w:rPr>
          <w:b/>
          <w:lang w:val="en-GB" w:eastAsia="zh-CN"/>
        </w:rPr>
        <w:t xml:space="preserve"> configuration during inter-RAT HO scenario.</w:t>
      </w:r>
    </w:p>
    <w:p w14:paraId="4FD47A15" w14:textId="77777777" w:rsidR="00AF6E2C" w:rsidRPr="00AF6E2C" w:rsidRDefault="00AF6E2C" w:rsidP="00AF6E2C">
      <w:pPr>
        <w:rPr>
          <w:b/>
          <w:lang w:val="en-GB" w:eastAsia="zh-CN"/>
        </w:rPr>
      </w:pPr>
      <w:r w:rsidRPr="00AF6E2C">
        <w:rPr>
          <w:b/>
          <w:lang w:val="en-GB" w:eastAsia="zh-CN"/>
        </w:rPr>
        <w:t>Proposal 2: It is proposed to focus on the following two scenario with no LTE specs impacts:</w:t>
      </w:r>
    </w:p>
    <w:p w14:paraId="255C50CC" w14:textId="77777777" w:rsidR="00AF6E2C" w:rsidRPr="00AF6E2C" w:rsidRDefault="00AF6E2C" w:rsidP="00AF6E2C">
      <w:pPr>
        <w:rPr>
          <w:b/>
          <w:lang w:val="en-GB" w:eastAsia="zh-CN"/>
        </w:rPr>
      </w:pPr>
      <w:r w:rsidRPr="00AF6E2C">
        <w:rPr>
          <w:b/>
          <w:lang w:val="en-GB" w:eastAsia="zh-CN"/>
        </w:rPr>
        <w:t xml:space="preserve">a) If the UE with </w:t>
      </w:r>
      <w:proofErr w:type="spellStart"/>
      <w:r w:rsidRPr="00AF6E2C">
        <w:rPr>
          <w:b/>
          <w:lang w:val="en-GB" w:eastAsia="zh-CN"/>
        </w:rPr>
        <w:t>QoE</w:t>
      </w:r>
      <w:proofErr w:type="spellEnd"/>
      <w:r w:rsidRPr="00AF6E2C">
        <w:rPr>
          <w:b/>
          <w:lang w:val="en-GB" w:eastAsia="zh-CN"/>
        </w:rPr>
        <w:t xml:space="preserve"> measurement moves from E-UTRA RAT to NR RAT, the </w:t>
      </w:r>
      <w:proofErr w:type="spellStart"/>
      <w:r w:rsidRPr="00AF6E2C">
        <w:rPr>
          <w:b/>
          <w:lang w:val="en-GB" w:eastAsia="zh-CN"/>
        </w:rPr>
        <w:t>QoE</w:t>
      </w:r>
      <w:proofErr w:type="spellEnd"/>
      <w:r w:rsidRPr="00AF6E2C">
        <w:rPr>
          <w:b/>
          <w:lang w:val="en-GB" w:eastAsia="zh-CN"/>
        </w:rPr>
        <w:t xml:space="preserve"> measurement can be continued.</w:t>
      </w:r>
    </w:p>
    <w:p w14:paraId="61945B6E" w14:textId="77777777" w:rsidR="00AF6E2C" w:rsidRPr="00AF6E2C" w:rsidRDefault="00AF6E2C" w:rsidP="00AF6E2C">
      <w:pPr>
        <w:rPr>
          <w:b/>
          <w:lang w:val="en-GB" w:eastAsia="zh-CN"/>
        </w:rPr>
      </w:pPr>
      <w:r w:rsidRPr="00AF6E2C">
        <w:rPr>
          <w:b/>
          <w:lang w:val="en-GB" w:eastAsia="zh-CN"/>
        </w:rPr>
        <w:t xml:space="preserve">b) If the UE with </w:t>
      </w:r>
      <w:proofErr w:type="spellStart"/>
      <w:r w:rsidRPr="00AF6E2C">
        <w:rPr>
          <w:b/>
          <w:lang w:val="en-GB" w:eastAsia="zh-CN"/>
        </w:rPr>
        <w:t>QoE</w:t>
      </w:r>
      <w:proofErr w:type="spellEnd"/>
      <w:r w:rsidRPr="00AF6E2C">
        <w:rPr>
          <w:b/>
          <w:lang w:val="en-GB" w:eastAsia="zh-CN"/>
        </w:rPr>
        <w:t xml:space="preserve"> measurement moves from NR RAT to E-UTRA RAT, two options can be considered: </w:t>
      </w:r>
    </w:p>
    <w:p w14:paraId="13846314" w14:textId="77777777" w:rsidR="00AF6E2C" w:rsidRPr="00AF6E2C" w:rsidRDefault="00AF6E2C" w:rsidP="00AF6E2C">
      <w:pPr>
        <w:rPr>
          <w:b/>
          <w:lang w:val="en-GB" w:eastAsia="zh-CN"/>
        </w:rPr>
      </w:pPr>
      <w:r w:rsidRPr="00AF6E2C">
        <w:rPr>
          <w:b/>
          <w:lang w:val="en-GB" w:eastAsia="zh-CN"/>
        </w:rPr>
        <w:tab/>
        <w:t xml:space="preserve">Option 1: Only one </w:t>
      </w:r>
      <w:proofErr w:type="spellStart"/>
      <w:r w:rsidRPr="00AF6E2C">
        <w:rPr>
          <w:b/>
          <w:lang w:val="en-GB" w:eastAsia="zh-CN"/>
        </w:rPr>
        <w:t>QoE</w:t>
      </w:r>
      <w:proofErr w:type="spellEnd"/>
      <w:r w:rsidRPr="00AF6E2C">
        <w:rPr>
          <w:b/>
          <w:lang w:val="en-GB" w:eastAsia="zh-CN"/>
        </w:rPr>
        <w:t xml:space="preserve"> configuration is continuously measured during inter-RAT HO.</w:t>
      </w:r>
    </w:p>
    <w:p w14:paraId="58D9C11E" w14:textId="77777777" w:rsidR="00AF6E2C" w:rsidRPr="00DE4F9E" w:rsidRDefault="00AF6E2C" w:rsidP="00AF6E2C">
      <w:pPr>
        <w:ind w:firstLine="720"/>
        <w:rPr>
          <w:rFonts w:eastAsia="等线"/>
          <w:lang w:val="en-GB" w:eastAsia="zh-CN"/>
        </w:rPr>
      </w:pPr>
      <w:r w:rsidRPr="00AF6E2C">
        <w:rPr>
          <w:b/>
          <w:lang w:val="en-GB" w:eastAsia="zh-CN"/>
        </w:rPr>
        <w:t xml:space="preserve">Option 2: All the </w:t>
      </w:r>
      <w:proofErr w:type="spellStart"/>
      <w:r w:rsidRPr="00AF6E2C">
        <w:rPr>
          <w:b/>
          <w:lang w:val="en-GB" w:eastAsia="zh-CN"/>
        </w:rPr>
        <w:t>QoE</w:t>
      </w:r>
      <w:proofErr w:type="spellEnd"/>
      <w:r w:rsidRPr="00AF6E2C">
        <w:rPr>
          <w:b/>
          <w:lang w:val="en-GB" w:eastAsia="zh-CN"/>
        </w:rPr>
        <w:t xml:space="preserve"> measurements are paused until the UE moves back to the NR RAT.</w:t>
      </w:r>
    </w:p>
    <w:p w14:paraId="0156C035" w14:textId="77777777" w:rsidR="007D08CD" w:rsidRPr="00320267" w:rsidRDefault="009D725A" w:rsidP="00320267">
      <w:pPr>
        <w:pStyle w:val="1"/>
        <w:rPr>
          <w:noProof/>
        </w:rPr>
      </w:pPr>
      <w:r>
        <w:rPr>
          <w:noProof/>
        </w:rPr>
        <w:t>References</w:t>
      </w:r>
      <w:bookmarkEnd w:id="3"/>
    </w:p>
    <w:p w14:paraId="7E72755F" w14:textId="5D3960A2" w:rsidR="006B6E1C" w:rsidRPr="000B063E" w:rsidRDefault="00C332C2" w:rsidP="000B063E">
      <w:pPr>
        <w:pStyle w:val="a5"/>
        <w:numPr>
          <w:ilvl w:val="0"/>
          <w:numId w:val="1"/>
        </w:numPr>
        <w:rPr>
          <w:rFonts w:eastAsia="等线" w:cs="Arial"/>
          <w:lang w:val="de-DE" w:eastAsia="zh-CN"/>
        </w:rPr>
      </w:pPr>
      <w:r w:rsidRPr="000B063E">
        <w:rPr>
          <w:rFonts w:eastAsia="等线" w:cs="Arial"/>
          <w:lang w:val="de-DE" w:eastAsia="zh-CN"/>
        </w:rPr>
        <w:tab/>
      </w:r>
      <w:r w:rsidR="000B063E" w:rsidRPr="000B063E">
        <w:rPr>
          <w:rFonts w:eastAsia="等线" w:cs="Arial"/>
          <w:lang w:val="de-DE" w:eastAsia="zh-CN"/>
        </w:rPr>
        <w:t>RP-221803: Revised WID for NR QoE enhancement; TSG RAN Meeting #96, Budapest, Hungary, June 6 - 9, 2022</w:t>
      </w:r>
    </w:p>
    <w:sectPr w:rsidR="006B6E1C" w:rsidRPr="000B063E" w:rsidSect="001069AD"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FEFB53" w16cex:dateUtc="2021-09-29T12:48:00Z"/>
  <w16cex:commentExtensible w16cex:durableId="24FEFC1B" w16cex:dateUtc="2021-09-29T12:52:00Z"/>
</w16cex:commentsExtensible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512DF3" w14:textId="77777777" w:rsidR="00886BE1" w:rsidRDefault="00886BE1">
      <w:r>
        <w:separator/>
      </w:r>
    </w:p>
  </w:endnote>
  <w:endnote w:type="continuationSeparator" w:id="0">
    <w:p w14:paraId="4A00A039" w14:textId="77777777" w:rsidR="00886BE1" w:rsidRDefault="00886BE1">
      <w:r>
        <w:continuationSeparator/>
      </w:r>
    </w:p>
  </w:endnote>
  <w:endnote w:type="continuationNotice" w:id="1">
    <w:p w14:paraId="1217411C" w14:textId="77777777" w:rsidR="00886BE1" w:rsidRDefault="00886BE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9BDAA3" w14:textId="77777777" w:rsidR="007D784E" w:rsidRDefault="007D784E" w:rsidP="00730790">
    <w:pPr>
      <w:pStyle w:val="af1"/>
      <w:jc w:val="center"/>
    </w:pPr>
    <w:r>
      <w:rPr>
        <w:rStyle w:val="af2"/>
      </w:rPr>
      <w:fldChar w:fldCharType="begin"/>
    </w:r>
    <w:r>
      <w:rPr>
        <w:rStyle w:val="af2"/>
      </w:rPr>
      <w:instrText xml:space="preserve"> PAGE </w:instrText>
    </w:r>
    <w:r>
      <w:rPr>
        <w:rStyle w:val="af2"/>
      </w:rPr>
      <w:fldChar w:fldCharType="separate"/>
    </w:r>
    <w:r w:rsidR="00272E52">
      <w:rPr>
        <w:rStyle w:val="af2"/>
        <w:noProof/>
      </w:rPr>
      <w:t>2</w:t>
    </w:r>
    <w:r>
      <w:rPr>
        <w:rStyle w:val="af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561CCF" w14:textId="77777777" w:rsidR="00886BE1" w:rsidRDefault="00886BE1">
      <w:r>
        <w:separator/>
      </w:r>
    </w:p>
  </w:footnote>
  <w:footnote w:type="continuationSeparator" w:id="0">
    <w:p w14:paraId="4F888E7E" w14:textId="77777777" w:rsidR="00886BE1" w:rsidRDefault="00886BE1">
      <w:r>
        <w:continuationSeparator/>
      </w:r>
    </w:p>
  </w:footnote>
  <w:footnote w:type="continuationNotice" w:id="1">
    <w:p w14:paraId="6343A5A2" w14:textId="77777777" w:rsidR="00886BE1" w:rsidRDefault="00886BE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6651AB"/>
    <w:multiLevelType w:val="multilevel"/>
    <w:tmpl w:val="056651AB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8D45FCA"/>
    <w:multiLevelType w:val="hybridMultilevel"/>
    <w:tmpl w:val="E1587E26"/>
    <w:lvl w:ilvl="0" w:tplc="A9A80054">
      <w:start w:val="16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13D7EAF"/>
    <w:multiLevelType w:val="hybridMultilevel"/>
    <w:tmpl w:val="A808C4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9D01776">
      <w:numFmt w:val="bullet"/>
      <w:lvlText w:val="-"/>
      <w:lvlJc w:val="left"/>
      <w:pPr>
        <w:ind w:left="1440" w:hanging="360"/>
      </w:pPr>
      <w:rPr>
        <w:rFonts w:ascii="Arial" w:eastAsia="MS Mincho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F2361"/>
    <w:multiLevelType w:val="hybridMultilevel"/>
    <w:tmpl w:val="A0463420"/>
    <w:lvl w:ilvl="0" w:tplc="D714D172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BC216C"/>
    <w:multiLevelType w:val="hybridMultilevel"/>
    <w:tmpl w:val="0722DEF0"/>
    <w:lvl w:ilvl="0" w:tplc="A50C37BE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E35895"/>
    <w:multiLevelType w:val="hybridMultilevel"/>
    <w:tmpl w:val="4F1C50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7D3D67"/>
    <w:multiLevelType w:val="hybridMultilevel"/>
    <w:tmpl w:val="FF529784"/>
    <w:lvl w:ilvl="0" w:tplc="8FA8A470">
      <w:numFmt w:val="bullet"/>
      <w:lvlText w:val="-"/>
      <w:lvlJc w:val="left"/>
      <w:pPr>
        <w:ind w:left="108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6010ADE"/>
    <w:multiLevelType w:val="hybridMultilevel"/>
    <w:tmpl w:val="DFA8ED74"/>
    <w:lvl w:ilvl="0" w:tplc="092E978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AE35CB9"/>
    <w:multiLevelType w:val="hybridMultilevel"/>
    <w:tmpl w:val="F1144DAC"/>
    <w:lvl w:ilvl="0" w:tplc="E886245A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E759E6"/>
    <w:multiLevelType w:val="hybridMultilevel"/>
    <w:tmpl w:val="19DA3A50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3887E07"/>
    <w:multiLevelType w:val="hybridMultilevel"/>
    <w:tmpl w:val="6266434A"/>
    <w:lvl w:ilvl="0" w:tplc="041D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0BA264E"/>
    <w:multiLevelType w:val="multilevel"/>
    <w:tmpl w:val="4BDE021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763"/>
        </w:tabs>
        <w:ind w:left="763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555C6A5F"/>
    <w:multiLevelType w:val="multilevel"/>
    <w:tmpl w:val="555C6A5F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A1C03D5"/>
    <w:multiLevelType w:val="hybridMultilevel"/>
    <w:tmpl w:val="82380F82"/>
    <w:lvl w:ilvl="0" w:tplc="993AB47C">
      <w:start w:val="3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D0F203A"/>
    <w:multiLevelType w:val="hybridMultilevel"/>
    <w:tmpl w:val="1938F2EE"/>
    <w:lvl w:ilvl="0" w:tplc="08090001">
      <w:start w:val="1"/>
      <w:numFmt w:val="bullet"/>
      <w:lvlText w:val=""/>
      <w:lvlJc w:val="left"/>
      <w:pPr>
        <w:ind w:left="10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18" w15:restartNumberingAfterBreak="0">
    <w:nsid w:val="6FA677FB"/>
    <w:multiLevelType w:val="hybridMultilevel"/>
    <w:tmpl w:val="68842488"/>
    <w:lvl w:ilvl="0" w:tplc="F8848860">
      <w:start w:val="129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A9226F"/>
    <w:multiLevelType w:val="multilevel"/>
    <w:tmpl w:val="75A9226F"/>
    <w:lvl w:ilvl="0">
      <w:start w:val="1"/>
      <w:numFmt w:val="bullet"/>
      <w:lvlText w:val="−"/>
      <w:lvlJc w:val="left"/>
      <w:pPr>
        <w:ind w:left="720" w:hanging="360"/>
      </w:pPr>
      <w:rPr>
        <w:rFonts w:ascii="微软雅黑" w:eastAsia="微软雅黑" w:hAnsi="微软雅黑" w:hint="eastAsia"/>
        <w:lang w:val="en-GB"/>
      </w:rPr>
    </w:lvl>
    <w:lvl w:ilvl="1">
      <w:start w:val="1"/>
      <w:numFmt w:val="bullet"/>
      <w:lvlText w:val="−"/>
      <w:lvlJc w:val="left"/>
      <w:pPr>
        <w:ind w:left="1440" w:hanging="360"/>
      </w:pPr>
      <w:rPr>
        <w:rFonts w:ascii="微软雅黑" w:eastAsia="微软雅黑" w:hAnsi="微软雅黑" w:hint="eastAsia"/>
        <w:lang w:val="en-GB"/>
      </w:rPr>
    </w:lvl>
    <w:lvl w:ilvl="2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4"/>
  </w:num>
  <w:num w:numId="3">
    <w:abstractNumId w:val="7"/>
  </w:num>
  <w:num w:numId="4">
    <w:abstractNumId w:val="8"/>
  </w:num>
  <w:num w:numId="5">
    <w:abstractNumId w:val="4"/>
  </w:num>
  <w:num w:numId="6">
    <w:abstractNumId w:val="18"/>
  </w:num>
  <w:num w:numId="7">
    <w:abstractNumId w:val="2"/>
  </w:num>
  <w:num w:numId="8">
    <w:abstractNumId w:val="10"/>
  </w:num>
  <w:num w:numId="9">
    <w:abstractNumId w:val="5"/>
  </w:num>
  <w:num w:numId="10">
    <w:abstractNumId w:val="6"/>
  </w:num>
  <w:num w:numId="11">
    <w:abstractNumId w:val="12"/>
  </w:num>
  <w:num w:numId="12">
    <w:abstractNumId w:val="15"/>
  </w:num>
  <w:num w:numId="13">
    <w:abstractNumId w:val="20"/>
  </w:num>
  <w:num w:numId="14">
    <w:abstractNumId w:val="13"/>
  </w:num>
  <w:num w:numId="15">
    <w:abstractNumId w:val="11"/>
  </w:num>
  <w:num w:numId="1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11"/>
  </w:num>
  <w:num w:numId="18">
    <w:abstractNumId w:val="19"/>
  </w:num>
  <w:num w:numId="19">
    <w:abstractNumId w:val="3"/>
  </w:num>
  <w:num w:numId="20">
    <w:abstractNumId w:val="14"/>
  </w:num>
  <w:num w:numId="21">
    <w:abstractNumId w:val="14"/>
  </w:num>
  <w:num w:numId="22">
    <w:abstractNumId w:val="14"/>
  </w:num>
  <w:num w:numId="23">
    <w:abstractNumId w:val="14"/>
  </w:num>
  <w:num w:numId="24">
    <w:abstractNumId w:val="14"/>
  </w:num>
  <w:num w:numId="25">
    <w:abstractNumId w:val="14"/>
  </w:num>
  <w:num w:numId="26">
    <w:abstractNumId w:val="14"/>
  </w:num>
  <w:num w:numId="27">
    <w:abstractNumId w:val="16"/>
  </w:num>
  <w:num w:numId="28">
    <w:abstractNumId w:val="17"/>
  </w:num>
  <w:num w:numId="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9"/>
  </w:num>
  <w:num w:numId="31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defaultTabStop w:val="720"/>
  <w:hyphenationZone w:val="425"/>
  <w:characterSpacingControl w:val="doNotCompress"/>
  <w:hdrShapeDefaults>
    <o:shapedefaults v:ext="edit" spidmax="2049">
      <v:stroke endarrow="block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C28"/>
    <w:rsid w:val="00000273"/>
    <w:rsid w:val="000009F6"/>
    <w:rsid w:val="00001137"/>
    <w:rsid w:val="00001770"/>
    <w:rsid w:val="000028DD"/>
    <w:rsid w:val="0000311A"/>
    <w:rsid w:val="00003465"/>
    <w:rsid w:val="0000455C"/>
    <w:rsid w:val="000059B7"/>
    <w:rsid w:val="00005BAC"/>
    <w:rsid w:val="000060A7"/>
    <w:rsid w:val="00006CE2"/>
    <w:rsid w:val="00007730"/>
    <w:rsid w:val="0001045F"/>
    <w:rsid w:val="00011902"/>
    <w:rsid w:val="00011E6B"/>
    <w:rsid w:val="00012153"/>
    <w:rsid w:val="00012285"/>
    <w:rsid w:val="00013C93"/>
    <w:rsid w:val="00013D26"/>
    <w:rsid w:val="00016917"/>
    <w:rsid w:val="00016A3A"/>
    <w:rsid w:val="00020287"/>
    <w:rsid w:val="0002041C"/>
    <w:rsid w:val="00020F07"/>
    <w:rsid w:val="00020FD3"/>
    <w:rsid w:val="00020FFE"/>
    <w:rsid w:val="0002132D"/>
    <w:rsid w:val="00021446"/>
    <w:rsid w:val="0002181B"/>
    <w:rsid w:val="00022928"/>
    <w:rsid w:val="00022B2E"/>
    <w:rsid w:val="00022C47"/>
    <w:rsid w:val="000234B6"/>
    <w:rsid w:val="00025C43"/>
    <w:rsid w:val="00026BB9"/>
    <w:rsid w:val="00026DD2"/>
    <w:rsid w:val="00027118"/>
    <w:rsid w:val="00027BEA"/>
    <w:rsid w:val="000306C0"/>
    <w:rsid w:val="00031C5C"/>
    <w:rsid w:val="00031D4B"/>
    <w:rsid w:val="00034099"/>
    <w:rsid w:val="000343D3"/>
    <w:rsid w:val="000346E9"/>
    <w:rsid w:val="0003547B"/>
    <w:rsid w:val="000362AC"/>
    <w:rsid w:val="000362CF"/>
    <w:rsid w:val="00036B57"/>
    <w:rsid w:val="00037FCD"/>
    <w:rsid w:val="0004162A"/>
    <w:rsid w:val="00042CEE"/>
    <w:rsid w:val="00044ACC"/>
    <w:rsid w:val="00044BCA"/>
    <w:rsid w:val="000464BA"/>
    <w:rsid w:val="00046BE2"/>
    <w:rsid w:val="0004760F"/>
    <w:rsid w:val="000477A9"/>
    <w:rsid w:val="00047A5B"/>
    <w:rsid w:val="00047A6F"/>
    <w:rsid w:val="00050582"/>
    <w:rsid w:val="0005222E"/>
    <w:rsid w:val="00054991"/>
    <w:rsid w:val="00054EDE"/>
    <w:rsid w:val="000552FA"/>
    <w:rsid w:val="000559F7"/>
    <w:rsid w:val="0005608C"/>
    <w:rsid w:val="0005707A"/>
    <w:rsid w:val="00060527"/>
    <w:rsid w:val="0006078D"/>
    <w:rsid w:val="00060834"/>
    <w:rsid w:val="00061160"/>
    <w:rsid w:val="000615CA"/>
    <w:rsid w:val="00061674"/>
    <w:rsid w:val="000627CD"/>
    <w:rsid w:val="000635F0"/>
    <w:rsid w:val="00063686"/>
    <w:rsid w:val="00064E2F"/>
    <w:rsid w:val="0006640F"/>
    <w:rsid w:val="000677EA"/>
    <w:rsid w:val="00067937"/>
    <w:rsid w:val="00070C3F"/>
    <w:rsid w:val="00073C09"/>
    <w:rsid w:val="000754F8"/>
    <w:rsid w:val="0007655C"/>
    <w:rsid w:val="0007673B"/>
    <w:rsid w:val="00076E60"/>
    <w:rsid w:val="0007742F"/>
    <w:rsid w:val="000775FC"/>
    <w:rsid w:val="00077873"/>
    <w:rsid w:val="00077F3F"/>
    <w:rsid w:val="00080B58"/>
    <w:rsid w:val="00080D29"/>
    <w:rsid w:val="00081027"/>
    <w:rsid w:val="00081A04"/>
    <w:rsid w:val="00081BF4"/>
    <w:rsid w:val="00083CCF"/>
    <w:rsid w:val="000844B5"/>
    <w:rsid w:val="00085075"/>
    <w:rsid w:val="00085FC2"/>
    <w:rsid w:val="0008686B"/>
    <w:rsid w:val="00086B9F"/>
    <w:rsid w:val="00086CBC"/>
    <w:rsid w:val="00087173"/>
    <w:rsid w:val="00087F8E"/>
    <w:rsid w:val="0009147A"/>
    <w:rsid w:val="00091AE6"/>
    <w:rsid w:val="00092079"/>
    <w:rsid w:val="0009559E"/>
    <w:rsid w:val="00095791"/>
    <w:rsid w:val="00095F52"/>
    <w:rsid w:val="0009603A"/>
    <w:rsid w:val="000967EE"/>
    <w:rsid w:val="000972AC"/>
    <w:rsid w:val="00097F77"/>
    <w:rsid w:val="000A1986"/>
    <w:rsid w:val="000A1DFC"/>
    <w:rsid w:val="000A20E0"/>
    <w:rsid w:val="000A248B"/>
    <w:rsid w:val="000A2C8C"/>
    <w:rsid w:val="000A3103"/>
    <w:rsid w:val="000A3340"/>
    <w:rsid w:val="000A3608"/>
    <w:rsid w:val="000A360E"/>
    <w:rsid w:val="000A5299"/>
    <w:rsid w:val="000A5B89"/>
    <w:rsid w:val="000A625C"/>
    <w:rsid w:val="000A7088"/>
    <w:rsid w:val="000A7328"/>
    <w:rsid w:val="000A787E"/>
    <w:rsid w:val="000A7F47"/>
    <w:rsid w:val="000B063E"/>
    <w:rsid w:val="000B1896"/>
    <w:rsid w:val="000B3B6B"/>
    <w:rsid w:val="000B47D4"/>
    <w:rsid w:val="000B47F5"/>
    <w:rsid w:val="000B4B53"/>
    <w:rsid w:val="000B4E91"/>
    <w:rsid w:val="000B6575"/>
    <w:rsid w:val="000B73E2"/>
    <w:rsid w:val="000B7678"/>
    <w:rsid w:val="000B7781"/>
    <w:rsid w:val="000B78F0"/>
    <w:rsid w:val="000B7C57"/>
    <w:rsid w:val="000C034B"/>
    <w:rsid w:val="000C0661"/>
    <w:rsid w:val="000C07B7"/>
    <w:rsid w:val="000C0AFF"/>
    <w:rsid w:val="000C0B8F"/>
    <w:rsid w:val="000C0CD6"/>
    <w:rsid w:val="000C0D9F"/>
    <w:rsid w:val="000C21E7"/>
    <w:rsid w:val="000C24F4"/>
    <w:rsid w:val="000C2C10"/>
    <w:rsid w:val="000C3430"/>
    <w:rsid w:val="000C4330"/>
    <w:rsid w:val="000C5310"/>
    <w:rsid w:val="000C55AA"/>
    <w:rsid w:val="000C5D04"/>
    <w:rsid w:val="000C6C63"/>
    <w:rsid w:val="000C6DEF"/>
    <w:rsid w:val="000C75DF"/>
    <w:rsid w:val="000D0274"/>
    <w:rsid w:val="000D1253"/>
    <w:rsid w:val="000D3F81"/>
    <w:rsid w:val="000D44D7"/>
    <w:rsid w:val="000D5183"/>
    <w:rsid w:val="000D61C5"/>
    <w:rsid w:val="000D6FAB"/>
    <w:rsid w:val="000D78FA"/>
    <w:rsid w:val="000E064E"/>
    <w:rsid w:val="000E0D95"/>
    <w:rsid w:val="000E1869"/>
    <w:rsid w:val="000E241E"/>
    <w:rsid w:val="000E2D81"/>
    <w:rsid w:val="000E2DC8"/>
    <w:rsid w:val="000E3B7B"/>
    <w:rsid w:val="000E47A9"/>
    <w:rsid w:val="000E4A36"/>
    <w:rsid w:val="000E5791"/>
    <w:rsid w:val="000E6FD5"/>
    <w:rsid w:val="000F01B4"/>
    <w:rsid w:val="000F07ED"/>
    <w:rsid w:val="000F0838"/>
    <w:rsid w:val="000F217D"/>
    <w:rsid w:val="000F2A3C"/>
    <w:rsid w:val="000F2D1B"/>
    <w:rsid w:val="000F2F3D"/>
    <w:rsid w:val="000F3A3C"/>
    <w:rsid w:val="000F46F1"/>
    <w:rsid w:val="000F58F8"/>
    <w:rsid w:val="000F5B2F"/>
    <w:rsid w:val="000F6DC3"/>
    <w:rsid w:val="000F786E"/>
    <w:rsid w:val="0010072E"/>
    <w:rsid w:val="0010104F"/>
    <w:rsid w:val="00101512"/>
    <w:rsid w:val="0010163E"/>
    <w:rsid w:val="0010165C"/>
    <w:rsid w:val="00103CB4"/>
    <w:rsid w:val="0010423D"/>
    <w:rsid w:val="00104ACF"/>
    <w:rsid w:val="00104B6A"/>
    <w:rsid w:val="00104C28"/>
    <w:rsid w:val="00104CE4"/>
    <w:rsid w:val="00105F16"/>
    <w:rsid w:val="001065E3"/>
    <w:rsid w:val="001069AD"/>
    <w:rsid w:val="00106C7C"/>
    <w:rsid w:val="001076D6"/>
    <w:rsid w:val="001119D7"/>
    <w:rsid w:val="00111A50"/>
    <w:rsid w:val="00111AA3"/>
    <w:rsid w:val="00112002"/>
    <w:rsid w:val="00112725"/>
    <w:rsid w:val="00113632"/>
    <w:rsid w:val="0011589A"/>
    <w:rsid w:val="00116EA1"/>
    <w:rsid w:val="00116F90"/>
    <w:rsid w:val="00117427"/>
    <w:rsid w:val="00120090"/>
    <w:rsid w:val="001201C0"/>
    <w:rsid w:val="00120D47"/>
    <w:rsid w:val="00121177"/>
    <w:rsid w:val="00121AB6"/>
    <w:rsid w:val="00121EAB"/>
    <w:rsid w:val="0012259C"/>
    <w:rsid w:val="00122AD2"/>
    <w:rsid w:val="0012401C"/>
    <w:rsid w:val="00124B18"/>
    <w:rsid w:val="00126AB4"/>
    <w:rsid w:val="00127D2C"/>
    <w:rsid w:val="00127DBF"/>
    <w:rsid w:val="001308CD"/>
    <w:rsid w:val="00131698"/>
    <w:rsid w:val="00131965"/>
    <w:rsid w:val="00131F52"/>
    <w:rsid w:val="00131FBE"/>
    <w:rsid w:val="001321C2"/>
    <w:rsid w:val="001348B1"/>
    <w:rsid w:val="00135185"/>
    <w:rsid w:val="00135810"/>
    <w:rsid w:val="00135E03"/>
    <w:rsid w:val="00135EC3"/>
    <w:rsid w:val="001368B0"/>
    <w:rsid w:val="00136C0C"/>
    <w:rsid w:val="00137432"/>
    <w:rsid w:val="00137669"/>
    <w:rsid w:val="001405E9"/>
    <w:rsid w:val="00140A45"/>
    <w:rsid w:val="00141033"/>
    <w:rsid w:val="001412DA"/>
    <w:rsid w:val="00141366"/>
    <w:rsid w:val="00141635"/>
    <w:rsid w:val="001418FF"/>
    <w:rsid w:val="001434DC"/>
    <w:rsid w:val="00143628"/>
    <w:rsid w:val="00145AC2"/>
    <w:rsid w:val="001460AC"/>
    <w:rsid w:val="00147469"/>
    <w:rsid w:val="00147532"/>
    <w:rsid w:val="00147E07"/>
    <w:rsid w:val="00150EAC"/>
    <w:rsid w:val="0015136A"/>
    <w:rsid w:val="0015199E"/>
    <w:rsid w:val="00151D8C"/>
    <w:rsid w:val="001521B4"/>
    <w:rsid w:val="001558FF"/>
    <w:rsid w:val="0015614F"/>
    <w:rsid w:val="00156B21"/>
    <w:rsid w:val="00156FC0"/>
    <w:rsid w:val="00157B51"/>
    <w:rsid w:val="00160860"/>
    <w:rsid w:val="00160CA0"/>
    <w:rsid w:val="0016284C"/>
    <w:rsid w:val="00162892"/>
    <w:rsid w:val="00163D65"/>
    <w:rsid w:val="00163E78"/>
    <w:rsid w:val="001646C7"/>
    <w:rsid w:val="00164767"/>
    <w:rsid w:val="001648FB"/>
    <w:rsid w:val="00164FB0"/>
    <w:rsid w:val="001652CD"/>
    <w:rsid w:val="001654E5"/>
    <w:rsid w:val="001659F2"/>
    <w:rsid w:val="00165F9B"/>
    <w:rsid w:val="0016679A"/>
    <w:rsid w:val="00166999"/>
    <w:rsid w:val="00171021"/>
    <w:rsid w:val="00171C89"/>
    <w:rsid w:val="00172B94"/>
    <w:rsid w:val="00172C20"/>
    <w:rsid w:val="00173666"/>
    <w:rsid w:val="001739C4"/>
    <w:rsid w:val="00174076"/>
    <w:rsid w:val="00174DA5"/>
    <w:rsid w:val="00175496"/>
    <w:rsid w:val="00175631"/>
    <w:rsid w:val="00175AD2"/>
    <w:rsid w:val="00177993"/>
    <w:rsid w:val="0018039A"/>
    <w:rsid w:val="0018158B"/>
    <w:rsid w:val="00181B20"/>
    <w:rsid w:val="00182927"/>
    <w:rsid w:val="001838E8"/>
    <w:rsid w:val="0018431E"/>
    <w:rsid w:val="00185B40"/>
    <w:rsid w:val="0018641B"/>
    <w:rsid w:val="00186AA9"/>
    <w:rsid w:val="00187710"/>
    <w:rsid w:val="00187C4F"/>
    <w:rsid w:val="00190734"/>
    <w:rsid w:val="00190C91"/>
    <w:rsid w:val="00191C5C"/>
    <w:rsid w:val="001924EE"/>
    <w:rsid w:val="00192610"/>
    <w:rsid w:val="0019276B"/>
    <w:rsid w:val="00192EBA"/>
    <w:rsid w:val="00194E7F"/>
    <w:rsid w:val="001957AE"/>
    <w:rsid w:val="00195BC6"/>
    <w:rsid w:val="00197518"/>
    <w:rsid w:val="001A0F41"/>
    <w:rsid w:val="001A13EF"/>
    <w:rsid w:val="001A1DAE"/>
    <w:rsid w:val="001A1E03"/>
    <w:rsid w:val="001A241E"/>
    <w:rsid w:val="001A3300"/>
    <w:rsid w:val="001A3F52"/>
    <w:rsid w:val="001A4131"/>
    <w:rsid w:val="001A5A6D"/>
    <w:rsid w:val="001A610B"/>
    <w:rsid w:val="001A7583"/>
    <w:rsid w:val="001A7A9E"/>
    <w:rsid w:val="001A7BB7"/>
    <w:rsid w:val="001B03A6"/>
    <w:rsid w:val="001B042D"/>
    <w:rsid w:val="001B1617"/>
    <w:rsid w:val="001B241A"/>
    <w:rsid w:val="001B2C38"/>
    <w:rsid w:val="001B2F7D"/>
    <w:rsid w:val="001B39EC"/>
    <w:rsid w:val="001B3E9A"/>
    <w:rsid w:val="001B76C9"/>
    <w:rsid w:val="001B7CDF"/>
    <w:rsid w:val="001C08A0"/>
    <w:rsid w:val="001C230D"/>
    <w:rsid w:val="001C3846"/>
    <w:rsid w:val="001C481D"/>
    <w:rsid w:val="001C4CD3"/>
    <w:rsid w:val="001C5B9D"/>
    <w:rsid w:val="001C611A"/>
    <w:rsid w:val="001C6394"/>
    <w:rsid w:val="001C6BBF"/>
    <w:rsid w:val="001C6BCF"/>
    <w:rsid w:val="001C7268"/>
    <w:rsid w:val="001D01C0"/>
    <w:rsid w:val="001D026D"/>
    <w:rsid w:val="001D050D"/>
    <w:rsid w:val="001D15F2"/>
    <w:rsid w:val="001D16C0"/>
    <w:rsid w:val="001D1DD1"/>
    <w:rsid w:val="001D2E7A"/>
    <w:rsid w:val="001D42C7"/>
    <w:rsid w:val="001D4711"/>
    <w:rsid w:val="001D4E8C"/>
    <w:rsid w:val="001D5744"/>
    <w:rsid w:val="001D5EC7"/>
    <w:rsid w:val="001D6710"/>
    <w:rsid w:val="001D7494"/>
    <w:rsid w:val="001E0378"/>
    <w:rsid w:val="001E3999"/>
    <w:rsid w:val="001E46DB"/>
    <w:rsid w:val="001E5913"/>
    <w:rsid w:val="001E5DED"/>
    <w:rsid w:val="001E62D4"/>
    <w:rsid w:val="001E63D8"/>
    <w:rsid w:val="001E65BE"/>
    <w:rsid w:val="001E6A9C"/>
    <w:rsid w:val="001E79FB"/>
    <w:rsid w:val="001F0169"/>
    <w:rsid w:val="001F0296"/>
    <w:rsid w:val="001F0472"/>
    <w:rsid w:val="001F13E9"/>
    <w:rsid w:val="001F1424"/>
    <w:rsid w:val="001F1A34"/>
    <w:rsid w:val="001F227E"/>
    <w:rsid w:val="001F2DD3"/>
    <w:rsid w:val="001F3C0E"/>
    <w:rsid w:val="001F4423"/>
    <w:rsid w:val="001F4A30"/>
    <w:rsid w:val="001F5514"/>
    <w:rsid w:val="001F5C2E"/>
    <w:rsid w:val="001F5CA1"/>
    <w:rsid w:val="001F62E1"/>
    <w:rsid w:val="001F65DB"/>
    <w:rsid w:val="001F67A3"/>
    <w:rsid w:val="001F7C24"/>
    <w:rsid w:val="002013B3"/>
    <w:rsid w:val="002014B2"/>
    <w:rsid w:val="00203671"/>
    <w:rsid w:val="00204FA6"/>
    <w:rsid w:val="002065BE"/>
    <w:rsid w:val="002068E7"/>
    <w:rsid w:val="00211188"/>
    <w:rsid w:val="002114D0"/>
    <w:rsid w:val="00211629"/>
    <w:rsid w:val="0021199D"/>
    <w:rsid w:val="00211F74"/>
    <w:rsid w:val="00212389"/>
    <w:rsid w:val="002124F8"/>
    <w:rsid w:val="00212767"/>
    <w:rsid w:val="002129BC"/>
    <w:rsid w:val="00213932"/>
    <w:rsid w:val="0021431F"/>
    <w:rsid w:val="00214866"/>
    <w:rsid w:val="002165E9"/>
    <w:rsid w:val="002166A7"/>
    <w:rsid w:val="002168A6"/>
    <w:rsid w:val="00217ECC"/>
    <w:rsid w:val="0022050B"/>
    <w:rsid w:val="00220B09"/>
    <w:rsid w:val="00221D91"/>
    <w:rsid w:val="002222B0"/>
    <w:rsid w:val="002227C5"/>
    <w:rsid w:val="00222C1B"/>
    <w:rsid w:val="00223227"/>
    <w:rsid w:val="00223AA5"/>
    <w:rsid w:val="00225A63"/>
    <w:rsid w:val="00225E2B"/>
    <w:rsid w:val="002266E3"/>
    <w:rsid w:val="00226C55"/>
    <w:rsid w:val="002273C1"/>
    <w:rsid w:val="00227E95"/>
    <w:rsid w:val="00230677"/>
    <w:rsid w:val="00231824"/>
    <w:rsid w:val="0023429F"/>
    <w:rsid w:val="00234310"/>
    <w:rsid w:val="002348D9"/>
    <w:rsid w:val="0023794F"/>
    <w:rsid w:val="00237E90"/>
    <w:rsid w:val="0024018E"/>
    <w:rsid w:val="00241971"/>
    <w:rsid w:val="00242AD7"/>
    <w:rsid w:val="00244267"/>
    <w:rsid w:val="00245149"/>
    <w:rsid w:val="00245BF5"/>
    <w:rsid w:val="00246201"/>
    <w:rsid w:val="00246224"/>
    <w:rsid w:val="00247306"/>
    <w:rsid w:val="00247BED"/>
    <w:rsid w:val="00250587"/>
    <w:rsid w:val="0025402C"/>
    <w:rsid w:val="00254B3D"/>
    <w:rsid w:val="0025592C"/>
    <w:rsid w:val="00255CC0"/>
    <w:rsid w:val="0025669D"/>
    <w:rsid w:val="00256F5B"/>
    <w:rsid w:val="00260EC7"/>
    <w:rsid w:val="00261284"/>
    <w:rsid w:val="00262065"/>
    <w:rsid w:val="0026364A"/>
    <w:rsid w:val="00263CAB"/>
    <w:rsid w:val="0026475C"/>
    <w:rsid w:val="00264848"/>
    <w:rsid w:val="00267A3C"/>
    <w:rsid w:val="00270ACA"/>
    <w:rsid w:val="00271E5F"/>
    <w:rsid w:val="00272E52"/>
    <w:rsid w:val="002733D0"/>
    <w:rsid w:val="0027366E"/>
    <w:rsid w:val="00273AB4"/>
    <w:rsid w:val="00273C32"/>
    <w:rsid w:val="00273E23"/>
    <w:rsid w:val="00274E81"/>
    <w:rsid w:val="00277CAE"/>
    <w:rsid w:val="002800E4"/>
    <w:rsid w:val="00281BCA"/>
    <w:rsid w:val="00282314"/>
    <w:rsid w:val="00282A47"/>
    <w:rsid w:val="00282FDC"/>
    <w:rsid w:val="00283532"/>
    <w:rsid w:val="00283E2E"/>
    <w:rsid w:val="00284E06"/>
    <w:rsid w:val="00285F47"/>
    <w:rsid w:val="00286098"/>
    <w:rsid w:val="0028711E"/>
    <w:rsid w:val="00287F5C"/>
    <w:rsid w:val="00290477"/>
    <w:rsid w:val="00290546"/>
    <w:rsid w:val="002906CF"/>
    <w:rsid w:val="00291720"/>
    <w:rsid w:val="00291D50"/>
    <w:rsid w:val="0029222D"/>
    <w:rsid w:val="0029226F"/>
    <w:rsid w:val="00292F3E"/>
    <w:rsid w:val="00293EDE"/>
    <w:rsid w:val="00295270"/>
    <w:rsid w:val="00295379"/>
    <w:rsid w:val="00297106"/>
    <w:rsid w:val="002971AA"/>
    <w:rsid w:val="0029750C"/>
    <w:rsid w:val="002A07F7"/>
    <w:rsid w:val="002A16F8"/>
    <w:rsid w:val="002A2E7B"/>
    <w:rsid w:val="002A50B4"/>
    <w:rsid w:val="002A544B"/>
    <w:rsid w:val="002A5A51"/>
    <w:rsid w:val="002A5F5B"/>
    <w:rsid w:val="002A70F0"/>
    <w:rsid w:val="002A7350"/>
    <w:rsid w:val="002A7359"/>
    <w:rsid w:val="002B0145"/>
    <w:rsid w:val="002B18AB"/>
    <w:rsid w:val="002B1EE7"/>
    <w:rsid w:val="002B2A94"/>
    <w:rsid w:val="002B2BE1"/>
    <w:rsid w:val="002B2D71"/>
    <w:rsid w:val="002B36C6"/>
    <w:rsid w:val="002B37DC"/>
    <w:rsid w:val="002B3C27"/>
    <w:rsid w:val="002C10CC"/>
    <w:rsid w:val="002C1D89"/>
    <w:rsid w:val="002C1EF6"/>
    <w:rsid w:val="002C2026"/>
    <w:rsid w:val="002C4082"/>
    <w:rsid w:val="002C41F2"/>
    <w:rsid w:val="002C42A8"/>
    <w:rsid w:val="002C4C38"/>
    <w:rsid w:val="002C6AEE"/>
    <w:rsid w:val="002C7AE7"/>
    <w:rsid w:val="002C7C9D"/>
    <w:rsid w:val="002D047E"/>
    <w:rsid w:val="002D0E48"/>
    <w:rsid w:val="002D112D"/>
    <w:rsid w:val="002D1891"/>
    <w:rsid w:val="002D2540"/>
    <w:rsid w:val="002D2707"/>
    <w:rsid w:val="002D437B"/>
    <w:rsid w:val="002D5432"/>
    <w:rsid w:val="002D5DB0"/>
    <w:rsid w:val="002D647E"/>
    <w:rsid w:val="002D6A58"/>
    <w:rsid w:val="002D718A"/>
    <w:rsid w:val="002E03D0"/>
    <w:rsid w:val="002E0414"/>
    <w:rsid w:val="002E1A67"/>
    <w:rsid w:val="002E1A79"/>
    <w:rsid w:val="002E25F5"/>
    <w:rsid w:val="002E28AC"/>
    <w:rsid w:val="002E3ACD"/>
    <w:rsid w:val="002E3D8C"/>
    <w:rsid w:val="002E4760"/>
    <w:rsid w:val="002E4BCB"/>
    <w:rsid w:val="002E5D36"/>
    <w:rsid w:val="002F0743"/>
    <w:rsid w:val="002F18A7"/>
    <w:rsid w:val="002F2A0B"/>
    <w:rsid w:val="002F3825"/>
    <w:rsid w:val="002F3BF2"/>
    <w:rsid w:val="002F3EAA"/>
    <w:rsid w:val="002F40FF"/>
    <w:rsid w:val="002F4578"/>
    <w:rsid w:val="002F4DAB"/>
    <w:rsid w:val="002F6F57"/>
    <w:rsid w:val="002F703D"/>
    <w:rsid w:val="002F77A4"/>
    <w:rsid w:val="002F7811"/>
    <w:rsid w:val="002F7E48"/>
    <w:rsid w:val="0030036C"/>
    <w:rsid w:val="0030150B"/>
    <w:rsid w:val="00301B8A"/>
    <w:rsid w:val="00302B04"/>
    <w:rsid w:val="00303A35"/>
    <w:rsid w:val="00304CB0"/>
    <w:rsid w:val="00304CE2"/>
    <w:rsid w:val="00305268"/>
    <w:rsid w:val="003068A8"/>
    <w:rsid w:val="00306D5D"/>
    <w:rsid w:val="00307A20"/>
    <w:rsid w:val="00310765"/>
    <w:rsid w:val="003108CA"/>
    <w:rsid w:val="00310904"/>
    <w:rsid w:val="00311EB8"/>
    <w:rsid w:val="00313779"/>
    <w:rsid w:val="003139D8"/>
    <w:rsid w:val="00314A99"/>
    <w:rsid w:val="00315011"/>
    <w:rsid w:val="00320267"/>
    <w:rsid w:val="003210FE"/>
    <w:rsid w:val="00321A47"/>
    <w:rsid w:val="00322341"/>
    <w:rsid w:val="0032352F"/>
    <w:rsid w:val="0032381C"/>
    <w:rsid w:val="00323BC7"/>
    <w:rsid w:val="003248FB"/>
    <w:rsid w:val="00324C91"/>
    <w:rsid w:val="00325E4D"/>
    <w:rsid w:val="00326339"/>
    <w:rsid w:val="0032761C"/>
    <w:rsid w:val="00327B43"/>
    <w:rsid w:val="00330191"/>
    <w:rsid w:val="0033090B"/>
    <w:rsid w:val="00331796"/>
    <w:rsid w:val="0033189C"/>
    <w:rsid w:val="00333E10"/>
    <w:rsid w:val="0033435E"/>
    <w:rsid w:val="00336352"/>
    <w:rsid w:val="00336C95"/>
    <w:rsid w:val="00336CF2"/>
    <w:rsid w:val="003403AE"/>
    <w:rsid w:val="0034173F"/>
    <w:rsid w:val="00341A50"/>
    <w:rsid w:val="00341C8C"/>
    <w:rsid w:val="0034374B"/>
    <w:rsid w:val="00343A4D"/>
    <w:rsid w:val="00344837"/>
    <w:rsid w:val="00344B0A"/>
    <w:rsid w:val="00345227"/>
    <w:rsid w:val="0034580B"/>
    <w:rsid w:val="003463E4"/>
    <w:rsid w:val="00347A7C"/>
    <w:rsid w:val="00347F74"/>
    <w:rsid w:val="00350A4B"/>
    <w:rsid w:val="00352B33"/>
    <w:rsid w:val="00352BFE"/>
    <w:rsid w:val="00352D64"/>
    <w:rsid w:val="00353261"/>
    <w:rsid w:val="0035547C"/>
    <w:rsid w:val="00357885"/>
    <w:rsid w:val="0036204B"/>
    <w:rsid w:val="00362E1C"/>
    <w:rsid w:val="00364143"/>
    <w:rsid w:val="00365A4D"/>
    <w:rsid w:val="00367311"/>
    <w:rsid w:val="003720FF"/>
    <w:rsid w:val="00372487"/>
    <w:rsid w:val="0037249D"/>
    <w:rsid w:val="003730EF"/>
    <w:rsid w:val="00374019"/>
    <w:rsid w:val="0037552C"/>
    <w:rsid w:val="00375DC8"/>
    <w:rsid w:val="0037629E"/>
    <w:rsid w:val="00376B1F"/>
    <w:rsid w:val="00376DA1"/>
    <w:rsid w:val="0037719E"/>
    <w:rsid w:val="003774DB"/>
    <w:rsid w:val="0037784F"/>
    <w:rsid w:val="00381B82"/>
    <w:rsid w:val="0038482E"/>
    <w:rsid w:val="00387094"/>
    <w:rsid w:val="0038762C"/>
    <w:rsid w:val="003918BC"/>
    <w:rsid w:val="00393247"/>
    <w:rsid w:val="00394CBE"/>
    <w:rsid w:val="00395015"/>
    <w:rsid w:val="00395AC7"/>
    <w:rsid w:val="003A08C5"/>
    <w:rsid w:val="003A0DA3"/>
    <w:rsid w:val="003A1150"/>
    <w:rsid w:val="003A2186"/>
    <w:rsid w:val="003A260E"/>
    <w:rsid w:val="003A2F94"/>
    <w:rsid w:val="003A3557"/>
    <w:rsid w:val="003A3D43"/>
    <w:rsid w:val="003A4649"/>
    <w:rsid w:val="003A5A98"/>
    <w:rsid w:val="003A5C51"/>
    <w:rsid w:val="003A5F89"/>
    <w:rsid w:val="003A6A2A"/>
    <w:rsid w:val="003A7454"/>
    <w:rsid w:val="003A7543"/>
    <w:rsid w:val="003A7AF2"/>
    <w:rsid w:val="003B14C2"/>
    <w:rsid w:val="003B1B5C"/>
    <w:rsid w:val="003B1ECC"/>
    <w:rsid w:val="003B5817"/>
    <w:rsid w:val="003B6258"/>
    <w:rsid w:val="003B6873"/>
    <w:rsid w:val="003B7680"/>
    <w:rsid w:val="003B7DDA"/>
    <w:rsid w:val="003C02F3"/>
    <w:rsid w:val="003C0993"/>
    <w:rsid w:val="003C0E4D"/>
    <w:rsid w:val="003C12BE"/>
    <w:rsid w:val="003C140C"/>
    <w:rsid w:val="003C1556"/>
    <w:rsid w:val="003C18C4"/>
    <w:rsid w:val="003C1C5D"/>
    <w:rsid w:val="003C1DC8"/>
    <w:rsid w:val="003C2514"/>
    <w:rsid w:val="003C2ADF"/>
    <w:rsid w:val="003C55F5"/>
    <w:rsid w:val="003D09AA"/>
    <w:rsid w:val="003D0A9B"/>
    <w:rsid w:val="003D2AEE"/>
    <w:rsid w:val="003D2CE7"/>
    <w:rsid w:val="003D39E8"/>
    <w:rsid w:val="003D3D36"/>
    <w:rsid w:val="003D49F3"/>
    <w:rsid w:val="003D671A"/>
    <w:rsid w:val="003D68AB"/>
    <w:rsid w:val="003D6FF8"/>
    <w:rsid w:val="003D7733"/>
    <w:rsid w:val="003E18A0"/>
    <w:rsid w:val="003E4E8C"/>
    <w:rsid w:val="003E71A4"/>
    <w:rsid w:val="003E725D"/>
    <w:rsid w:val="003E73A2"/>
    <w:rsid w:val="003E7E46"/>
    <w:rsid w:val="003F0111"/>
    <w:rsid w:val="003F1487"/>
    <w:rsid w:val="003F150D"/>
    <w:rsid w:val="003F1522"/>
    <w:rsid w:val="003F191A"/>
    <w:rsid w:val="003F21F3"/>
    <w:rsid w:val="003F2284"/>
    <w:rsid w:val="003F24EE"/>
    <w:rsid w:val="003F30D6"/>
    <w:rsid w:val="003F3510"/>
    <w:rsid w:val="003F438A"/>
    <w:rsid w:val="003F51AC"/>
    <w:rsid w:val="003F5A3E"/>
    <w:rsid w:val="003F6710"/>
    <w:rsid w:val="003F697E"/>
    <w:rsid w:val="003F754F"/>
    <w:rsid w:val="003F7F9E"/>
    <w:rsid w:val="00401545"/>
    <w:rsid w:val="0040175F"/>
    <w:rsid w:val="004022FE"/>
    <w:rsid w:val="00402694"/>
    <w:rsid w:val="00403185"/>
    <w:rsid w:val="00403769"/>
    <w:rsid w:val="0040538D"/>
    <w:rsid w:val="004057A7"/>
    <w:rsid w:val="00406447"/>
    <w:rsid w:val="0040714F"/>
    <w:rsid w:val="004074EE"/>
    <w:rsid w:val="004077CE"/>
    <w:rsid w:val="00407B0C"/>
    <w:rsid w:val="00407D64"/>
    <w:rsid w:val="0041030E"/>
    <w:rsid w:val="0041098F"/>
    <w:rsid w:val="00411F7D"/>
    <w:rsid w:val="004120A5"/>
    <w:rsid w:val="004132AD"/>
    <w:rsid w:val="00413B0F"/>
    <w:rsid w:val="004153CC"/>
    <w:rsid w:val="00415901"/>
    <w:rsid w:val="004163CF"/>
    <w:rsid w:val="00416A03"/>
    <w:rsid w:val="0041785F"/>
    <w:rsid w:val="0041791B"/>
    <w:rsid w:val="00421E82"/>
    <w:rsid w:val="004223F3"/>
    <w:rsid w:val="004226BD"/>
    <w:rsid w:val="004234A1"/>
    <w:rsid w:val="00423B8B"/>
    <w:rsid w:val="004246D8"/>
    <w:rsid w:val="00425415"/>
    <w:rsid w:val="00425DE4"/>
    <w:rsid w:val="00425F08"/>
    <w:rsid w:val="00426C2E"/>
    <w:rsid w:val="00426E11"/>
    <w:rsid w:val="00427A05"/>
    <w:rsid w:val="00427F1B"/>
    <w:rsid w:val="004301AF"/>
    <w:rsid w:val="00430A74"/>
    <w:rsid w:val="00432CCD"/>
    <w:rsid w:val="00432CE1"/>
    <w:rsid w:val="00434E88"/>
    <w:rsid w:val="0043515D"/>
    <w:rsid w:val="0043751C"/>
    <w:rsid w:val="0043788C"/>
    <w:rsid w:val="0044062C"/>
    <w:rsid w:val="00440976"/>
    <w:rsid w:val="00440B9A"/>
    <w:rsid w:val="00440D94"/>
    <w:rsid w:val="00441BCB"/>
    <w:rsid w:val="00442916"/>
    <w:rsid w:val="00442B92"/>
    <w:rsid w:val="00442CDD"/>
    <w:rsid w:val="00444A77"/>
    <w:rsid w:val="00445733"/>
    <w:rsid w:val="00445F25"/>
    <w:rsid w:val="00445FD8"/>
    <w:rsid w:val="00446BDF"/>
    <w:rsid w:val="00447C05"/>
    <w:rsid w:val="00450B6B"/>
    <w:rsid w:val="00450FA7"/>
    <w:rsid w:val="00451134"/>
    <w:rsid w:val="00451A3A"/>
    <w:rsid w:val="00455C91"/>
    <w:rsid w:val="0045639E"/>
    <w:rsid w:val="00457C99"/>
    <w:rsid w:val="00460946"/>
    <w:rsid w:val="004613B5"/>
    <w:rsid w:val="00462235"/>
    <w:rsid w:val="00462E26"/>
    <w:rsid w:val="00462FAE"/>
    <w:rsid w:val="00463D50"/>
    <w:rsid w:val="004661AB"/>
    <w:rsid w:val="0046663A"/>
    <w:rsid w:val="00466C07"/>
    <w:rsid w:val="00467DCD"/>
    <w:rsid w:val="0047082D"/>
    <w:rsid w:val="00470845"/>
    <w:rsid w:val="0047097D"/>
    <w:rsid w:val="00471BBC"/>
    <w:rsid w:val="00473C55"/>
    <w:rsid w:val="00473C8B"/>
    <w:rsid w:val="0047498D"/>
    <w:rsid w:val="00476802"/>
    <w:rsid w:val="00482878"/>
    <w:rsid w:val="0048287D"/>
    <w:rsid w:val="00483FEC"/>
    <w:rsid w:val="00484452"/>
    <w:rsid w:val="00484454"/>
    <w:rsid w:val="0048446C"/>
    <w:rsid w:val="004846CF"/>
    <w:rsid w:val="0048475F"/>
    <w:rsid w:val="00485D63"/>
    <w:rsid w:val="00486D7A"/>
    <w:rsid w:val="00487465"/>
    <w:rsid w:val="00487F52"/>
    <w:rsid w:val="00490325"/>
    <w:rsid w:val="00490393"/>
    <w:rsid w:val="00490729"/>
    <w:rsid w:val="00491971"/>
    <w:rsid w:val="0049224F"/>
    <w:rsid w:val="004926AE"/>
    <w:rsid w:val="0049285C"/>
    <w:rsid w:val="00492C1C"/>
    <w:rsid w:val="00494726"/>
    <w:rsid w:val="004954DA"/>
    <w:rsid w:val="004960D5"/>
    <w:rsid w:val="00497460"/>
    <w:rsid w:val="00497494"/>
    <w:rsid w:val="004976F2"/>
    <w:rsid w:val="004A2583"/>
    <w:rsid w:val="004A4331"/>
    <w:rsid w:val="004A4C01"/>
    <w:rsid w:val="004A5375"/>
    <w:rsid w:val="004A5FD9"/>
    <w:rsid w:val="004A6F87"/>
    <w:rsid w:val="004A6FF4"/>
    <w:rsid w:val="004A7071"/>
    <w:rsid w:val="004B0216"/>
    <w:rsid w:val="004B10DE"/>
    <w:rsid w:val="004B1F8B"/>
    <w:rsid w:val="004B20F3"/>
    <w:rsid w:val="004B2331"/>
    <w:rsid w:val="004B33D7"/>
    <w:rsid w:val="004B4803"/>
    <w:rsid w:val="004B4D17"/>
    <w:rsid w:val="004B4FBE"/>
    <w:rsid w:val="004B5A36"/>
    <w:rsid w:val="004B5D94"/>
    <w:rsid w:val="004B64BB"/>
    <w:rsid w:val="004B6AA1"/>
    <w:rsid w:val="004B6D0B"/>
    <w:rsid w:val="004C064F"/>
    <w:rsid w:val="004C3824"/>
    <w:rsid w:val="004C38C3"/>
    <w:rsid w:val="004C563D"/>
    <w:rsid w:val="004C6BF1"/>
    <w:rsid w:val="004C7383"/>
    <w:rsid w:val="004C74AF"/>
    <w:rsid w:val="004D1CEB"/>
    <w:rsid w:val="004D229B"/>
    <w:rsid w:val="004D2B18"/>
    <w:rsid w:val="004D3EBD"/>
    <w:rsid w:val="004D6319"/>
    <w:rsid w:val="004D6B9E"/>
    <w:rsid w:val="004D7F57"/>
    <w:rsid w:val="004E002D"/>
    <w:rsid w:val="004E135B"/>
    <w:rsid w:val="004E26A8"/>
    <w:rsid w:val="004E2910"/>
    <w:rsid w:val="004E35B6"/>
    <w:rsid w:val="004E4674"/>
    <w:rsid w:val="004E548A"/>
    <w:rsid w:val="004E58CD"/>
    <w:rsid w:val="004F0AAE"/>
    <w:rsid w:val="004F0C4E"/>
    <w:rsid w:val="004F1695"/>
    <w:rsid w:val="004F2666"/>
    <w:rsid w:val="004F2FC0"/>
    <w:rsid w:val="004F30D0"/>
    <w:rsid w:val="004F4433"/>
    <w:rsid w:val="004F4854"/>
    <w:rsid w:val="004F5543"/>
    <w:rsid w:val="004F5E16"/>
    <w:rsid w:val="004F6067"/>
    <w:rsid w:val="004F62E1"/>
    <w:rsid w:val="004F748A"/>
    <w:rsid w:val="004F77DC"/>
    <w:rsid w:val="005009CD"/>
    <w:rsid w:val="0050109B"/>
    <w:rsid w:val="0050273A"/>
    <w:rsid w:val="00502FA5"/>
    <w:rsid w:val="00504620"/>
    <w:rsid w:val="00505243"/>
    <w:rsid w:val="00505A81"/>
    <w:rsid w:val="00505AC7"/>
    <w:rsid w:val="005073E2"/>
    <w:rsid w:val="00510DAC"/>
    <w:rsid w:val="00511263"/>
    <w:rsid w:val="0051172E"/>
    <w:rsid w:val="00512446"/>
    <w:rsid w:val="0051306B"/>
    <w:rsid w:val="0051359A"/>
    <w:rsid w:val="00513A0A"/>
    <w:rsid w:val="00513AC0"/>
    <w:rsid w:val="00514C2F"/>
    <w:rsid w:val="0051522C"/>
    <w:rsid w:val="005169B9"/>
    <w:rsid w:val="00516B34"/>
    <w:rsid w:val="00517069"/>
    <w:rsid w:val="00517B15"/>
    <w:rsid w:val="00521825"/>
    <w:rsid w:val="00521890"/>
    <w:rsid w:val="005220C9"/>
    <w:rsid w:val="00522122"/>
    <w:rsid w:val="0052219A"/>
    <w:rsid w:val="00522CAB"/>
    <w:rsid w:val="005241C8"/>
    <w:rsid w:val="0052482C"/>
    <w:rsid w:val="0052557B"/>
    <w:rsid w:val="0052581A"/>
    <w:rsid w:val="00526425"/>
    <w:rsid w:val="005264B1"/>
    <w:rsid w:val="0052744F"/>
    <w:rsid w:val="0053262F"/>
    <w:rsid w:val="0053437C"/>
    <w:rsid w:val="00535B3A"/>
    <w:rsid w:val="00535F21"/>
    <w:rsid w:val="00536240"/>
    <w:rsid w:val="00542253"/>
    <w:rsid w:val="005422F1"/>
    <w:rsid w:val="00542513"/>
    <w:rsid w:val="005433FA"/>
    <w:rsid w:val="00543DD2"/>
    <w:rsid w:val="005451A1"/>
    <w:rsid w:val="00545B4A"/>
    <w:rsid w:val="00545B6C"/>
    <w:rsid w:val="005465E9"/>
    <w:rsid w:val="00546CFA"/>
    <w:rsid w:val="00550107"/>
    <w:rsid w:val="0055028B"/>
    <w:rsid w:val="005518EC"/>
    <w:rsid w:val="00551A31"/>
    <w:rsid w:val="00551A49"/>
    <w:rsid w:val="00551F07"/>
    <w:rsid w:val="00552732"/>
    <w:rsid w:val="00552CCA"/>
    <w:rsid w:val="005530F9"/>
    <w:rsid w:val="0055443F"/>
    <w:rsid w:val="005552F0"/>
    <w:rsid w:val="005557AD"/>
    <w:rsid w:val="00555E44"/>
    <w:rsid w:val="005563E9"/>
    <w:rsid w:val="005604BC"/>
    <w:rsid w:val="00560550"/>
    <w:rsid w:val="00560AE0"/>
    <w:rsid w:val="00561489"/>
    <w:rsid w:val="00561A2E"/>
    <w:rsid w:val="00562721"/>
    <w:rsid w:val="00565474"/>
    <w:rsid w:val="00565F12"/>
    <w:rsid w:val="00566382"/>
    <w:rsid w:val="005669E0"/>
    <w:rsid w:val="00566CF0"/>
    <w:rsid w:val="00567EBC"/>
    <w:rsid w:val="00570423"/>
    <w:rsid w:val="00571232"/>
    <w:rsid w:val="00571C2D"/>
    <w:rsid w:val="00574410"/>
    <w:rsid w:val="0057505D"/>
    <w:rsid w:val="00575222"/>
    <w:rsid w:val="00575E8D"/>
    <w:rsid w:val="00577A58"/>
    <w:rsid w:val="00580274"/>
    <w:rsid w:val="00581039"/>
    <w:rsid w:val="00583C42"/>
    <w:rsid w:val="005844D3"/>
    <w:rsid w:val="00584A8A"/>
    <w:rsid w:val="00585607"/>
    <w:rsid w:val="00585649"/>
    <w:rsid w:val="0058599A"/>
    <w:rsid w:val="00585F15"/>
    <w:rsid w:val="005866CC"/>
    <w:rsid w:val="00590113"/>
    <w:rsid w:val="00590D0C"/>
    <w:rsid w:val="00591818"/>
    <w:rsid w:val="005924B1"/>
    <w:rsid w:val="00593412"/>
    <w:rsid w:val="0059394A"/>
    <w:rsid w:val="00593BA2"/>
    <w:rsid w:val="00593DC0"/>
    <w:rsid w:val="00594CE5"/>
    <w:rsid w:val="005950C4"/>
    <w:rsid w:val="00595213"/>
    <w:rsid w:val="00595911"/>
    <w:rsid w:val="005969AD"/>
    <w:rsid w:val="005A10D4"/>
    <w:rsid w:val="005A2D5A"/>
    <w:rsid w:val="005A305A"/>
    <w:rsid w:val="005A31C5"/>
    <w:rsid w:val="005A54E5"/>
    <w:rsid w:val="005A6A0F"/>
    <w:rsid w:val="005A7BB0"/>
    <w:rsid w:val="005B0CE4"/>
    <w:rsid w:val="005B0E5B"/>
    <w:rsid w:val="005B261B"/>
    <w:rsid w:val="005B29B3"/>
    <w:rsid w:val="005B4B64"/>
    <w:rsid w:val="005B4CA8"/>
    <w:rsid w:val="005B4F7A"/>
    <w:rsid w:val="005B5E7E"/>
    <w:rsid w:val="005B6B03"/>
    <w:rsid w:val="005B73C1"/>
    <w:rsid w:val="005B7681"/>
    <w:rsid w:val="005B7D46"/>
    <w:rsid w:val="005B7E9E"/>
    <w:rsid w:val="005C0FB2"/>
    <w:rsid w:val="005C16E7"/>
    <w:rsid w:val="005C242E"/>
    <w:rsid w:val="005C2CE4"/>
    <w:rsid w:val="005C3883"/>
    <w:rsid w:val="005C4135"/>
    <w:rsid w:val="005C423F"/>
    <w:rsid w:val="005C4611"/>
    <w:rsid w:val="005C4644"/>
    <w:rsid w:val="005C491F"/>
    <w:rsid w:val="005C4F79"/>
    <w:rsid w:val="005C5206"/>
    <w:rsid w:val="005C56EF"/>
    <w:rsid w:val="005C65A3"/>
    <w:rsid w:val="005C67D0"/>
    <w:rsid w:val="005C6C17"/>
    <w:rsid w:val="005C70FE"/>
    <w:rsid w:val="005C7541"/>
    <w:rsid w:val="005C7C29"/>
    <w:rsid w:val="005D02A3"/>
    <w:rsid w:val="005D0953"/>
    <w:rsid w:val="005D1894"/>
    <w:rsid w:val="005D23E3"/>
    <w:rsid w:val="005D2FD4"/>
    <w:rsid w:val="005D420E"/>
    <w:rsid w:val="005D4535"/>
    <w:rsid w:val="005D4EEC"/>
    <w:rsid w:val="005D6EA6"/>
    <w:rsid w:val="005D7356"/>
    <w:rsid w:val="005E0137"/>
    <w:rsid w:val="005E02ED"/>
    <w:rsid w:val="005E1198"/>
    <w:rsid w:val="005E1856"/>
    <w:rsid w:val="005E1CEA"/>
    <w:rsid w:val="005E28BB"/>
    <w:rsid w:val="005E3A28"/>
    <w:rsid w:val="005E42AD"/>
    <w:rsid w:val="005E526D"/>
    <w:rsid w:val="005E5394"/>
    <w:rsid w:val="005E53F2"/>
    <w:rsid w:val="005E62AF"/>
    <w:rsid w:val="005E6CA0"/>
    <w:rsid w:val="005E6F22"/>
    <w:rsid w:val="005E727A"/>
    <w:rsid w:val="005F0FC3"/>
    <w:rsid w:val="005F185D"/>
    <w:rsid w:val="005F2971"/>
    <w:rsid w:val="005F2EF6"/>
    <w:rsid w:val="005F3716"/>
    <w:rsid w:val="005F49C5"/>
    <w:rsid w:val="005F7274"/>
    <w:rsid w:val="005F7968"/>
    <w:rsid w:val="006012EB"/>
    <w:rsid w:val="00601420"/>
    <w:rsid w:val="00602B94"/>
    <w:rsid w:val="00602F9F"/>
    <w:rsid w:val="00603007"/>
    <w:rsid w:val="00603739"/>
    <w:rsid w:val="00603CCA"/>
    <w:rsid w:val="006060D7"/>
    <w:rsid w:val="00606DFB"/>
    <w:rsid w:val="00610534"/>
    <w:rsid w:val="00610C2D"/>
    <w:rsid w:val="00611144"/>
    <w:rsid w:val="0061353D"/>
    <w:rsid w:val="00613B6F"/>
    <w:rsid w:val="006147FD"/>
    <w:rsid w:val="0061591D"/>
    <w:rsid w:val="00620158"/>
    <w:rsid w:val="006210D8"/>
    <w:rsid w:val="00621AEE"/>
    <w:rsid w:val="00622F32"/>
    <w:rsid w:val="006237C2"/>
    <w:rsid w:val="00625E30"/>
    <w:rsid w:val="00630BF2"/>
    <w:rsid w:val="00630C09"/>
    <w:rsid w:val="00630F30"/>
    <w:rsid w:val="00631229"/>
    <w:rsid w:val="00632508"/>
    <w:rsid w:val="006326B2"/>
    <w:rsid w:val="0063299B"/>
    <w:rsid w:val="00632D0C"/>
    <w:rsid w:val="006339DA"/>
    <w:rsid w:val="00634154"/>
    <w:rsid w:val="00634217"/>
    <w:rsid w:val="006342AB"/>
    <w:rsid w:val="00634590"/>
    <w:rsid w:val="00634B5D"/>
    <w:rsid w:val="00634BF3"/>
    <w:rsid w:val="00636708"/>
    <w:rsid w:val="00637963"/>
    <w:rsid w:val="00640195"/>
    <w:rsid w:val="00640235"/>
    <w:rsid w:val="00640B92"/>
    <w:rsid w:val="006412E4"/>
    <w:rsid w:val="006414C0"/>
    <w:rsid w:val="00641620"/>
    <w:rsid w:val="006428A9"/>
    <w:rsid w:val="00643F10"/>
    <w:rsid w:val="006449C9"/>
    <w:rsid w:val="00644C76"/>
    <w:rsid w:val="00647211"/>
    <w:rsid w:val="00647526"/>
    <w:rsid w:val="00647B6C"/>
    <w:rsid w:val="0065004F"/>
    <w:rsid w:val="006506AD"/>
    <w:rsid w:val="006511F1"/>
    <w:rsid w:val="00651606"/>
    <w:rsid w:val="00651CBF"/>
    <w:rsid w:val="006521F1"/>
    <w:rsid w:val="0065418C"/>
    <w:rsid w:val="0065535E"/>
    <w:rsid w:val="00655390"/>
    <w:rsid w:val="006556A8"/>
    <w:rsid w:val="006558C3"/>
    <w:rsid w:val="00655B3D"/>
    <w:rsid w:val="00655CFC"/>
    <w:rsid w:val="00656149"/>
    <w:rsid w:val="00656304"/>
    <w:rsid w:val="00656954"/>
    <w:rsid w:val="0065698D"/>
    <w:rsid w:val="00657C7A"/>
    <w:rsid w:val="0066119A"/>
    <w:rsid w:val="00661EA1"/>
    <w:rsid w:val="0066224B"/>
    <w:rsid w:val="006633B8"/>
    <w:rsid w:val="00663D90"/>
    <w:rsid w:val="006642B6"/>
    <w:rsid w:val="00664529"/>
    <w:rsid w:val="00664EA0"/>
    <w:rsid w:val="0066634D"/>
    <w:rsid w:val="00666CBB"/>
    <w:rsid w:val="00666EB6"/>
    <w:rsid w:val="00667664"/>
    <w:rsid w:val="006677BB"/>
    <w:rsid w:val="0067014A"/>
    <w:rsid w:val="006707D3"/>
    <w:rsid w:val="00670EE3"/>
    <w:rsid w:val="00671B09"/>
    <w:rsid w:val="00671E31"/>
    <w:rsid w:val="006731F3"/>
    <w:rsid w:val="006738AF"/>
    <w:rsid w:val="00673F23"/>
    <w:rsid w:val="00674BF4"/>
    <w:rsid w:val="006763E9"/>
    <w:rsid w:val="00682662"/>
    <w:rsid w:val="00685DBF"/>
    <w:rsid w:val="00685EC0"/>
    <w:rsid w:val="00686758"/>
    <w:rsid w:val="00690466"/>
    <w:rsid w:val="00691624"/>
    <w:rsid w:val="00691AA7"/>
    <w:rsid w:val="00695725"/>
    <w:rsid w:val="00695952"/>
    <w:rsid w:val="00695A4C"/>
    <w:rsid w:val="00695AB0"/>
    <w:rsid w:val="00696D19"/>
    <w:rsid w:val="00696FB2"/>
    <w:rsid w:val="00697BD9"/>
    <w:rsid w:val="006A00FE"/>
    <w:rsid w:val="006A024B"/>
    <w:rsid w:val="006A21D0"/>
    <w:rsid w:val="006A2E5B"/>
    <w:rsid w:val="006A3181"/>
    <w:rsid w:val="006A53D5"/>
    <w:rsid w:val="006A5ADC"/>
    <w:rsid w:val="006A6639"/>
    <w:rsid w:val="006A7838"/>
    <w:rsid w:val="006B0E21"/>
    <w:rsid w:val="006B131B"/>
    <w:rsid w:val="006B2627"/>
    <w:rsid w:val="006B2AE0"/>
    <w:rsid w:val="006B4112"/>
    <w:rsid w:val="006B4B67"/>
    <w:rsid w:val="006B5B69"/>
    <w:rsid w:val="006B5BD4"/>
    <w:rsid w:val="006B61A1"/>
    <w:rsid w:val="006B6921"/>
    <w:rsid w:val="006B6B15"/>
    <w:rsid w:val="006B6DAF"/>
    <w:rsid w:val="006B6E1C"/>
    <w:rsid w:val="006B7113"/>
    <w:rsid w:val="006B792C"/>
    <w:rsid w:val="006C0348"/>
    <w:rsid w:val="006C0BD1"/>
    <w:rsid w:val="006C0CCF"/>
    <w:rsid w:val="006C20E0"/>
    <w:rsid w:val="006C2F56"/>
    <w:rsid w:val="006C35F0"/>
    <w:rsid w:val="006C5E02"/>
    <w:rsid w:val="006C62C0"/>
    <w:rsid w:val="006C6376"/>
    <w:rsid w:val="006C696F"/>
    <w:rsid w:val="006C7B62"/>
    <w:rsid w:val="006C7C34"/>
    <w:rsid w:val="006C7C53"/>
    <w:rsid w:val="006D116C"/>
    <w:rsid w:val="006D311D"/>
    <w:rsid w:val="006D5962"/>
    <w:rsid w:val="006D64B8"/>
    <w:rsid w:val="006D6B7F"/>
    <w:rsid w:val="006E2277"/>
    <w:rsid w:val="006E27D1"/>
    <w:rsid w:val="006E2BC9"/>
    <w:rsid w:val="006E2D34"/>
    <w:rsid w:val="006E30F6"/>
    <w:rsid w:val="006E34BF"/>
    <w:rsid w:val="006E458D"/>
    <w:rsid w:val="006E5655"/>
    <w:rsid w:val="006E5B4F"/>
    <w:rsid w:val="006E5F19"/>
    <w:rsid w:val="006E6667"/>
    <w:rsid w:val="006E685F"/>
    <w:rsid w:val="006E6DF8"/>
    <w:rsid w:val="006E715D"/>
    <w:rsid w:val="006E7D43"/>
    <w:rsid w:val="006F0BCD"/>
    <w:rsid w:val="006F0C0A"/>
    <w:rsid w:val="006F13FA"/>
    <w:rsid w:val="006F2478"/>
    <w:rsid w:val="006F30A0"/>
    <w:rsid w:val="006F3462"/>
    <w:rsid w:val="006F3E75"/>
    <w:rsid w:val="00700F69"/>
    <w:rsid w:val="00701ACB"/>
    <w:rsid w:val="007023B7"/>
    <w:rsid w:val="0070362A"/>
    <w:rsid w:val="00703CAD"/>
    <w:rsid w:val="0070422F"/>
    <w:rsid w:val="00704408"/>
    <w:rsid w:val="007045DE"/>
    <w:rsid w:val="007071A7"/>
    <w:rsid w:val="00707399"/>
    <w:rsid w:val="007109E3"/>
    <w:rsid w:val="00712CDD"/>
    <w:rsid w:val="00712DC4"/>
    <w:rsid w:val="00714F63"/>
    <w:rsid w:val="0071555E"/>
    <w:rsid w:val="007155D8"/>
    <w:rsid w:val="00715CF5"/>
    <w:rsid w:val="00716527"/>
    <w:rsid w:val="0071707D"/>
    <w:rsid w:val="007176A0"/>
    <w:rsid w:val="00717D75"/>
    <w:rsid w:val="007215C8"/>
    <w:rsid w:val="00721709"/>
    <w:rsid w:val="007217DC"/>
    <w:rsid w:val="00722B3F"/>
    <w:rsid w:val="0072306B"/>
    <w:rsid w:val="007243BF"/>
    <w:rsid w:val="007249DD"/>
    <w:rsid w:val="00724F4A"/>
    <w:rsid w:val="00725A44"/>
    <w:rsid w:val="007269ED"/>
    <w:rsid w:val="00726A32"/>
    <w:rsid w:val="007271FC"/>
    <w:rsid w:val="007301F6"/>
    <w:rsid w:val="00730790"/>
    <w:rsid w:val="0073304A"/>
    <w:rsid w:val="007343CC"/>
    <w:rsid w:val="0073528B"/>
    <w:rsid w:val="00735442"/>
    <w:rsid w:val="007362E7"/>
    <w:rsid w:val="00736EF2"/>
    <w:rsid w:val="007370C2"/>
    <w:rsid w:val="00740114"/>
    <w:rsid w:val="007408D3"/>
    <w:rsid w:val="007435A6"/>
    <w:rsid w:val="00743D66"/>
    <w:rsid w:val="00743DDA"/>
    <w:rsid w:val="00745917"/>
    <w:rsid w:val="00747766"/>
    <w:rsid w:val="007500BC"/>
    <w:rsid w:val="00750D3B"/>
    <w:rsid w:val="0075383D"/>
    <w:rsid w:val="00755199"/>
    <w:rsid w:val="00755B71"/>
    <w:rsid w:val="00757EBE"/>
    <w:rsid w:val="00760BE4"/>
    <w:rsid w:val="00762416"/>
    <w:rsid w:val="007625C6"/>
    <w:rsid w:val="00764CCE"/>
    <w:rsid w:val="007668C6"/>
    <w:rsid w:val="00767213"/>
    <w:rsid w:val="007678D6"/>
    <w:rsid w:val="00771A3F"/>
    <w:rsid w:val="007738E2"/>
    <w:rsid w:val="00773DC4"/>
    <w:rsid w:val="0077438C"/>
    <w:rsid w:val="00774B00"/>
    <w:rsid w:val="00775DBD"/>
    <w:rsid w:val="007761C1"/>
    <w:rsid w:val="00776F25"/>
    <w:rsid w:val="00777E6D"/>
    <w:rsid w:val="00780487"/>
    <w:rsid w:val="0078066E"/>
    <w:rsid w:val="00782065"/>
    <w:rsid w:val="00782D8E"/>
    <w:rsid w:val="007833B1"/>
    <w:rsid w:val="007837C7"/>
    <w:rsid w:val="0078531A"/>
    <w:rsid w:val="00785456"/>
    <w:rsid w:val="00787E14"/>
    <w:rsid w:val="0079102B"/>
    <w:rsid w:val="007925B1"/>
    <w:rsid w:val="0079291B"/>
    <w:rsid w:val="00793380"/>
    <w:rsid w:val="007935D9"/>
    <w:rsid w:val="00793FD8"/>
    <w:rsid w:val="0079680B"/>
    <w:rsid w:val="0079759A"/>
    <w:rsid w:val="00797A8E"/>
    <w:rsid w:val="00797CEE"/>
    <w:rsid w:val="00797FDB"/>
    <w:rsid w:val="007A286E"/>
    <w:rsid w:val="007A333A"/>
    <w:rsid w:val="007A3F8C"/>
    <w:rsid w:val="007A43D0"/>
    <w:rsid w:val="007A4A67"/>
    <w:rsid w:val="007A4B23"/>
    <w:rsid w:val="007A4ED5"/>
    <w:rsid w:val="007A5A15"/>
    <w:rsid w:val="007A6EAC"/>
    <w:rsid w:val="007A78E2"/>
    <w:rsid w:val="007A7B96"/>
    <w:rsid w:val="007A7BC5"/>
    <w:rsid w:val="007A7D3A"/>
    <w:rsid w:val="007B01B4"/>
    <w:rsid w:val="007B0475"/>
    <w:rsid w:val="007B098F"/>
    <w:rsid w:val="007B11D7"/>
    <w:rsid w:val="007B149C"/>
    <w:rsid w:val="007B1E63"/>
    <w:rsid w:val="007B4B42"/>
    <w:rsid w:val="007B4DAD"/>
    <w:rsid w:val="007B4E04"/>
    <w:rsid w:val="007B52E9"/>
    <w:rsid w:val="007B76BE"/>
    <w:rsid w:val="007C08D0"/>
    <w:rsid w:val="007C0B18"/>
    <w:rsid w:val="007C10AB"/>
    <w:rsid w:val="007C12CF"/>
    <w:rsid w:val="007C201E"/>
    <w:rsid w:val="007C2732"/>
    <w:rsid w:val="007C2EF2"/>
    <w:rsid w:val="007C391F"/>
    <w:rsid w:val="007C3A9A"/>
    <w:rsid w:val="007C3BC8"/>
    <w:rsid w:val="007C3E88"/>
    <w:rsid w:val="007C4779"/>
    <w:rsid w:val="007C51DD"/>
    <w:rsid w:val="007C52AF"/>
    <w:rsid w:val="007C5817"/>
    <w:rsid w:val="007C5AA7"/>
    <w:rsid w:val="007C664D"/>
    <w:rsid w:val="007C7CA7"/>
    <w:rsid w:val="007C7FF0"/>
    <w:rsid w:val="007D08CD"/>
    <w:rsid w:val="007D27CA"/>
    <w:rsid w:val="007D4338"/>
    <w:rsid w:val="007D5670"/>
    <w:rsid w:val="007D6566"/>
    <w:rsid w:val="007D784E"/>
    <w:rsid w:val="007E0620"/>
    <w:rsid w:val="007E07C1"/>
    <w:rsid w:val="007E0821"/>
    <w:rsid w:val="007E1E8C"/>
    <w:rsid w:val="007E264A"/>
    <w:rsid w:val="007E2E1A"/>
    <w:rsid w:val="007E357C"/>
    <w:rsid w:val="007E3C49"/>
    <w:rsid w:val="007E40BD"/>
    <w:rsid w:val="007E4181"/>
    <w:rsid w:val="007E4883"/>
    <w:rsid w:val="007E5354"/>
    <w:rsid w:val="007E5811"/>
    <w:rsid w:val="007F20CE"/>
    <w:rsid w:val="007F3AA8"/>
    <w:rsid w:val="007F3ED3"/>
    <w:rsid w:val="007F4A05"/>
    <w:rsid w:val="007F4DC3"/>
    <w:rsid w:val="007F56BE"/>
    <w:rsid w:val="007F5905"/>
    <w:rsid w:val="007F6089"/>
    <w:rsid w:val="007F641E"/>
    <w:rsid w:val="007F66A8"/>
    <w:rsid w:val="007F72E1"/>
    <w:rsid w:val="007F7936"/>
    <w:rsid w:val="0080007F"/>
    <w:rsid w:val="00800326"/>
    <w:rsid w:val="0080148C"/>
    <w:rsid w:val="008016A0"/>
    <w:rsid w:val="00805A73"/>
    <w:rsid w:val="00805A8C"/>
    <w:rsid w:val="00805BED"/>
    <w:rsid w:val="0081079F"/>
    <w:rsid w:val="00810B79"/>
    <w:rsid w:val="008111E3"/>
    <w:rsid w:val="00811DE4"/>
    <w:rsid w:val="00811F16"/>
    <w:rsid w:val="008124E9"/>
    <w:rsid w:val="008147E3"/>
    <w:rsid w:val="00815688"/>
    <w:rsid w:val="0081595E"/>
    <w:rsid w:val="008162A0"/>
    <w:rsid w:val="008165F9"/>
    <w:rsid w:val="00817162"/>
    <w:rsid w:val="00817FB2"/>
    <w:rsid w:val="008208F4"/>
    <w:rsid w:val="00820E00"/>
    <w:rsid w:val="008218A6"/>
    <w:rsid w:val="008229BA"/>
    <w:rsid w:val="0082318A"/>
    <w:rsid w:val="00824E74"/>
    <w:rsid w:val="00825DCB"/>
    <w:rsid w:val="00826C43"/>
    <w:rsid w:val="00827A19"/>
    <w:rsid w:val="00830043"/>
    <w:rsid w:val="00830C61"/>
    <w:rsid w:val="0083200A"/>
    <w:rsid w:val="00832A95"/>
    <w:rsid w:val="00833326"/>
    <w:rsid w:val="00834DE3"/>
    <w:rsid w:val="0083593E"/>
    <w:rsid w:val="00836E05"/>
    <w:rsid w:val="008372CF"/>
    <w:rsid w:val="00837349"/>
    <w:rsid w:val="00840DA6"/>
    <w:rsid w:val="00840DB3"/>
    <w:rsid w:val="00840FE0"/>
    <w:rsid w:val="00841D95"/>
    <w:rsid w:val="00842FC0"/>
    <w:rsid w:val="00843507"/>
    <w:rsid w:val="008440E1"/>
    <w:rsid w:val="008451D4"/>
    <w:rsid w:val="00845287"/>
    <w:rsid w:val="00845C1D"/>
    <w:rsid w:val="008473EF"/>
    <w:rsid w:val="00847D2F"/>
    <w:rsid w:val="00851DA6"/>
    <w:rsid w:val="0085247F"/>
    <w:rsid w:val="00852D44"/>
    <w:rsid w:val="00852FFD"/>
    <w:rsid w:val="008538A4"/>
    <w:rsid w:val="008538C9"/>
    <w:rsid w:val="00853A0D"/>
    <w:rsid w:val="00854154"/>
    <w:rsid w:val="0085502F"/>
    <w:rsid w:val="00856023"/>
    <w:rsid w:val="00857016"/>
    <w:rsid w:val="008576A8"/>
    <w:rsid w:val="00857B49"/>
    <w:rsid w:val="00860518"/>
    <w:rsid w:val="008610B6"/>
    <w:rsid w:val="0086191D"/>
    <w:rsid w:val="008636D7"/>
    <w:rsid w:val="008639E9"/>
    <w:rsid w:val="00864238"/>
    <w:rsid w:val="008659CE"/>
    <w:rsid w:val="00865AAD"/>
    <w:rsid w:val="00866C88"/>
    <w:rsid w:val="00866CD4"/>
    <w:rsid w:val="00866E07"/>
    <w:rsid w:val="00870814"/>
    <w:rsid w:val="00870B06"/>
    <w:rsid w:val="00872F8D"/>
    <w:rsid w:val="008736A2"/>
    <w:rsid w:val="00873CCF"/>
    <w:rsid w:val="0087452F"/>
    <w:rsid w:val="00874AE9"/>
    <w:rsid w:val="00874E00"/>
    <w:rsid w:val="008751B4"/>
    <w:rsid w:val="00876ABB"/>
    <w:rsid w:val="008773CE"/>
    <w:rsid w:val="00877E78"/>
    <w:rsid w:val="00877F8B"/>
    <w:rsid w:val="00880A85"/>
    <w:rsid w:val="00880C90"/>
    <w:rsid w:val="008811F0"/>
    <w:rsid w:val="00881B31"/>
    <w:rsid w:val="00884122"/>
    <w:rsid w:val="00884D4C"/>
    <w:rsid w:val="008854C2"/>
    <w:rsid w:val="00885793"/>
    <w:rsid w:val="00886A65"/>
    <w:rsid w:val="00886BE1"/>
    <w:rsid w:val="008874CE"/>
    <w:rsid w:val="00887CFE"/>
    <w:rsid w:val="00890696"/>
    <w:rsid w:val="00892BE1"/>
    <w:rsid w:val="00892FED"/>
    <w:rsid w:val="0089369E"/>
    <w:rsid w:val="0089383E"/>
    <w:rsid w:val="00895B54"/>
    <w:rsid w:val="008967FF"/>
    <w:rsid w:val="0089695F"/>
    <w:rsid w:val="00896CE4"/>
    <w:rsid w:val="008A0C38"/>
    <w:rsid w:val="008A1CC3"/>
    <w:rsid w:val="008A20AE"/>
    <w:rsid w:val="008A3299"/>
    <w:rsid w:val="008A546C"/>
    <w:rsid w:val="008A5FA3"/>
    <w:rsid w:val="008A6F8B"/>
    <w:rsid w:val="008A742B"/>
    <w:rsid w:val="008B1A06"/>
    <w:rsid w:val="008B36BD"/>
    <w:rsid w:val="008B3FB0"/>
    <w:rsid w:val="008B760C"/>
    <w:rsid w:val="008C0084"/>
    <w:rsid w:val="008C029B"/>
    <w:rsid w:val="008C0A2D"/>
    <w:rsid w:val="008C1785"/>
    <w:rsid w:val="008C1C52"/>
    <w:rsid w:val="008C1E0D"/>
    <w:rsid w:val="008C226A"/>
    <w:rsid w:val="008C3CEF"/>
    <w:rsid w:val="008C3DE9"/>
    <w:rsid w:val="008C428E"/>
    <w:rsid w:val="008C48B7"/>
    <w:rsid w:val="008C5CEA"/>
    <w:rsid w:val="008C5D0F"/>
    <w:rsid w:val="008C73BF"/>
    <w:rsid w:val="008C7C5A"/>
    <w:rsid w:val="008D0073"/>
    <w:rsid w:val="008D0D01"/>
    <w:rsid w:val="008D0ECB"/>
    <w:rsid w:val="008D1101"/>
    <w:rsid w:val="008D1C2A"/>
    <w:rsid w:val="008D257F"/>
    <w:rsid w:val="008D29D3"/>
    <w:rsid w:val="008D2BBB"/>
    <w:rsid w:val="008D314A"/>
    <w:rsid w:val="008D3AD0"/>
    <w:rsid w:val="008D3BCA"/>
    <w:rsid w:val="008D40A8"/>
    <w:rsid w:val="008D44FA"/>
    <w:rsid w:val="008D511C"/>
    <w:rsid w:val="008D5859"/>
    <w:rsid w:val="008D6572"/>
    <w:rsid w:val="008D67C1"/>
    <w:rsid w:val="008D697E"/>
    <w:rsid w:val="008D6C3C"/>
    <w:rsid w:val="008D7C9A"/>
    <w:rsid w:val="008E0A73"/>
    <w:rsid w:val="008E0B00"/>
    <w:rsid w:val="008E0C62"/>
    <w:rsid w:val="008E1744"/>
    <w:rsid w:val="008E2066"/>
    <w:rsid w:val="008E2459"/>
    <w:rsid w:val="008E474E"/>
    <w:rsid w:val="008E5D34"/>
    <w:rsid w:val="008E609D"/>
    <w:rsid w:val="008E60AD"/>
    <w:rsid w:val="008E6A15"/>
    <w:rsid w:val="008E78DC"/>
    <w:rsid w:val="008E7F56"/>
    <w:rsid w:val="008F309A"/>
    <w:rsid w:val="008F3637"/>
    <w:rsid w:val="008F3D27"/>
    <w:rsid w:val="008F562F"/>
    <w:rsid w:val="008F6158"/>
    <w:rsid w:val="008F6241"/>
    <w:rsid w:val="008F665C"/>
    <w:rsid w:val="008F7D64"/>
    <w:rsid w:val="0090043B"/>
    <w:rsid w:val="00900DE5"/>
    <w:rsid w:val="009015F5"/>
    <w:rsid w:val="009030B1"/>
    <w:rsid w:val="00904CA6"/>
    <w:rsid w:val="009050ED"/>
    <w:rsid w:val="0091186F"/>
    <w:rsid w:val="009136CB"/>
    <w:rsid w:val="00913BB8"/>
    <w:rsid w:val="00913C74"/>
    <w:rsid w:val="00914326"/>
    <w:rsid w:val="00914400"/>
    <w:rsid w:val="0091589E"/>
    <w:rsid w:val="009159A6"/>
    <w:rsid w:val="009159C7"/>
    <w:rsid w:val="00920727"/>
    <w:rsid w:val="009216EB"/>
    <w:rsid w:val="00921AF7"/>
    <w:rsid w:val="00921C2D"/>
    <w:rsid w:val="0092250A"/>
    <w:rsid w:val="009232FA"/>
    <w:rsid w:val="00923F97"/>
    <w:rsid w:val="0092475F"/>
    <w:rsid w:val="0092500A"/>
    <w:rsid w:val="009256FB"/>
    <w:rsid w:val="009260D7"/>
    <w:rsid w:val="00926CC2"/>
    <w:rsid w:val="00926EB4"/>
    <w:rsid w:val="009300B3"/>
    <w:rsid w:val="00930E7A"/>
    <w:rsid w:val="0093141D"/>
    <w:rsid w:val="00931710"/>
    <w:rsid w:val="00931AEE"/>
    <w:rsid w:val="00931F9D"/>
    <w:rsid w:val="00933C1A"/>
    <w:rsid w:val="009348F1"/>
    <w:rsid w:val="00934F7F"/>
    <w:rsid w:val="009350CE"/>
    <w:rsid w:val="0093556C"/>
    <w:rsid w:val="00935645"/>
    <w:rsid w:val="00936F0D"/>
    <w:rsid w:val="00940B0C"/>
    <w:rsid w:val="00941F92"/>
    <w:rsid w:val="0094266F"/>
    <w:rsid w:val="00943792"/>
    <w:rsid w:val="00943939"/>
    <w:rsid w:val="0094462B"/>
    <w:rsid w:val="00946BC1"/>
    <w:rsid w:val="00947BB6"/>
    <w:rsid w:val="00950C93"/>
    <w:rsid w:val="009513C8"/>
    <w:rsid w:val="009518A0"/>
    <w:rsid w:val="0095345D"/>
    <w:rsid w:val="0095458B"/>
    <w:rsid w:val="00954629"/>
    <w:rsid w:val="00954848"/>
    <w:rsid w:val="00954AEC"/>
    <w:rsid w:val="00955B10"/>
    <w:rsid w:val="00955E6B"/>
    <w:rsid w:val="0095614A"/>
    <w:rsid w:val="00960870"/>
    <w:rsid w:val="009616A4"/>
    <w:rsid w:val="0096174D"/>
    <w:rsid w:val="00962D9E"/>
    <w:rsid w:val="009632A1"/>
    <w:rsid w:val="00965FE1"/>
    <w:rsid w:val="009661B0"/>
    <w:rsid w:val="00966569"/>
    <w:rsid w:val="009669EC"/>
    <w:rsid w:val="00966E54"/>
    <w:rsid w:val="00967977"/>
    <w:rsid w:val="00967CC9"/>
    <w:rsid w:val="00972AAC"/>
    <w:rsid w:val="009732A6"/>
    <w:rsid w:val="009738A4"/>
    <w:rsid w:val="00974EDD"/>
    <w:rsid w:val="00975516"/>
    <w:rsid w:val="00975BD4"/>
    <w:rsid w:val="00976831"/>
    <w:rsid w:val="00977413"/>
    <w:rsid w:val="00977B20"/>
    <w:rsid w:val="00977BBB"/>
    <w:rsid w:val="0098019D"/>
    <w:rsid w:val="00980709"/>
    <w:rsid w:val="00980E3C"/>
    <w:rsid w:val="00981393"/>
    <w:rsid w:val="00981AEE"/>
    <w:rsid w:val="00982D5B"/>
    <w:rsid w:val="009831C3"/>
    <w:rsid w:val="00983CA1"/>
    <w:rsid w:val="00983DCA"/>
    <w:rsid w:val="00984044"/>
    <w:rsid w:val="00985517"/>
    <w:rsid w:val="00985612"/>
    <w:rsid w:val="0098590F"/>
    <w:rsid w:val="00986160"/>
    <w:rsid w:val="009864CF"/>
    <w:rsid w:val="00987BE5"/>
    <w:rsid w:val="0099004F"/>
    <w:rsid w:val="009903FD"/>
    <w:rsid w:val="00990A37"/>
    <w:rsid w:val="00991197"/>
    <w:rsid w:val="00993BF1"/>
    <w:rsid w:val="0099475D"/>
    <w:rsid w:val="00994ED0"/>
    <w:rsid w:val="00995E00"/>
    <w:rsid w:val="009A0654"/>
    <w:rsid w:val="009A0FBB"/>
    <w:rsid w:val="009A0FD5"/>
    <w:rsid w:val="009A1D3F"/>
    <w:rsid w:val="009A48C4"/>
    <w:rsid w:val="009A4E90"/>
    <w:rsid w:val="009A705A"/>
    <w:rsid w:val="009A755F"/>
    <w:rsid w:val="009B0B79"/>
    <w:rsid w:val="009B4C82"/>
    <w:rsid w:val="009B5134"/>
    <w:rsid w:val="009B5BFC"/>
    <w:rsid w:val="009B7330"/>
    <w:rsid w:val="009B7B47"/>
    <w:rsid w:val="009C09A8"/>
    <w:rsid w:val="009C0ACC"/>
    <w:rsid w:val="009C1A8A"/>
    <w:rsid w:val="009C278A"/>
    <w:rsid w:val="009C359C"/>
    <w:rsid w:val="009C3669"/>
    <w:rsid w:val="009C38E7"/>
    <w:rsid w:val="009C38EA"/>
    <w:rsid w:val="009C4F22"/>
    <w:rsid w:val="009C59DE"/>
    <w:rsid w:val="009C6C6E"/>
    <w:rsid w:val="009C6E39"/>
    <w:rsid w:val="009C78F6"/>
    <w:rsid w:val="009D0645"/>
    <w:rsid w:val="009D1012"/>
    <w:rsid w:val="009D11CF"/>
    <w:rsid w:val="009D1603"/>
    <w:rsid w:val="009D1710"/>
    <w:rsid w:val="009D217D"/>
    <w:rsid w:val="009D3A8A"/>
    <w:rsid w:val="009D3CC2"/>
    <w:rsid w:val="009D5DB8"/>
    <w:rsid w:val="009D6008"/>
    <w:rsid w:val="009D725A"/>
    <w:rsid w:val="009E07EB"/>
    <w:rsid w:val="009E0B86"/>
    <w:rsid w:val="009E1772"/>
    <w:rsid w:val="009E1C2B"/>
    <w:rsid w:val="009E3978"/>
    <w:rsid w:val="009E5799"/>
    <w:rsid w:val="009E6293"/>
    <w:rsid w:val="009E658A"/>
    <w:rsid w:val="009E7C72"/>
    <w:rsid w:val="009E7CCE"/>
    <w:rsid w:val="009F0915"/>
    <w:rsid w:val="009F126B"/>
    <w:rsid w:val="009F139E"/>
    <w:rsid w:val="009F2321"/>
    <w:rsid w:val="009F3988"/>
    <w:rsid w:val="009F39DC"/>
    <w:rsid w:val="009F567F"/>
    <w:rsid w:val="009F6A7A"/>
    <w:rsid w:val="009F6D63"/>
    <w:rsid w:val="009F71CD"/>
    <w:rsid w:val="009F7419"/>
    <w:rsid w:val="009F751D"/>
    <w:rsid w:val="009F765E"/>
    <w:rsid w:val="00A00406"/>
    <w:rsid w:val="00A00775"/>
    <w:rsid w:val="00A01136"/>
    <w:rsid w:val="00A011E3"/>
    <w:rsid w:val="00A04AFF"/>
    <w:rsid w:val="00A05082"/>
    <w:rsid w:val="00A05A96"/>
    <w:rsid w:val="00A07468"/>
    <w:rsid w:val="00A0750D"/>
    <w:rsid w:val="00A07A5F"/>
    <w:rsid w:val="00A100E2"/>
    <w:rsid w:val="00A1076B"/>
    <w:rsid w:val="00A10B08"/>
    <w:rsid w:val="00A11091"/>
    <w:rsid w:val="00A11F90"/>
    <w:rsid w:val="00A128F5"/>
    <w:rsid w:val="00A15FFB"/>
    <w:rsid w:val="00A172D8"/>
    <w:rsid w:val="00A20E3A"/>
    <w:rsid w:val="00A221EB"/>
    <w:rsid w:val="00A22EF1"/>
    <w:rsid w:val="00A23C8C"/>
    <w:rsid w:val="00A23FE4"/>
    <w:rsid w:val="00A24190"/>
    <w:rsid w:val="00A242FE"/>
    <w:rsid w:val="00A24FF6"/>
    <w:rsid w:val="00A257D2"/>
    <w:rsid w:val="00A25AC1"/>
    <w:rsid w:val="00A25B6D"/>
    <w:rsid w:val="00A25C51"/>
    <w:rsid w:val="00A261B9"/>
    <w:rsid w:val="00A26213"/>
    <w:rsid w:val="00A266F3"/>
    <w:rsid w:val="00A26775"/>
    <w:rsid w:val="00A27181"/>
    <w:rsid w:val="00A27224"/>
    <w:rsid w:val="00A30B30"/>
    <w:rsid w:val="00A3140D"/>
    <w:rsid w:val="00A31CC5"/>
    <w:rsid w:val="00A32754"/>
    <w:rsid w:val="00A3289E"/>
    <w:rsid w:val="00A32DDA"/>
    <w:rsid w:val="00A331BE"/>
    <w:rsid w:val="00A3336E"/>
    <w:rsid w:val="00A333D0"/>
    <w:rsid w:val="00A34BAA"/>
    <w:rsid w:val="00A34D41"/>
    <w:rsid w:val="00A34EF8"/>
    <w:rsid w:val="00A352A5"/>
    <w:rsid w:val="00A3705E"/>
    <w:rsid w:val="00A37342"/>
    <w:rsid w:val="00A415F5"/>
    <w:rsid w:val="00A4255E"/>
    <w:rsid w:val="00A42B69"/>
    <w:rsid w:val="00A42C6A"/>
    <w:rsid w:val="00A42EFB"/>
    <w:rsid w:val="00A44966"/>
    <w:rsid w:val="00A449B8"/>
    <w:rsid w:val="00A452C0"/>
    <w:rsid w:val="00A46798"/>
    <w:rsid w:val="00A46EEF"/>
    <w:rsid w:val="00A46FE8"/>
    <w:rsid w:val="00A4798A"/>
    <w:rsid w:val="00A50249"/>
    <w:rsid w:val="00A513B7"/>
    <w:rsid w:val="00A51688"/>
    <w:rsid w:val="00A51B8D"/>
    <w:rsid w:val="00A523E4"/>
    <w:rsid w:val="00A53B2B"/>
    <w:rsid w:val="00A54A0E"/>
    <w:rsid w:val="00A557CB"/>
    <w:rsid w:val="00A563DD"/>
    <w:rsid w:val="00A57FD4"/>
    <w:rsid w:val="00A60281"/>
    <w:rsid w:val="00A60877"/>
    <w:rsid w:val="00A611FD"/>
    <w:rsid w:val="00A612B3"/>
    <w:rsid w:val="00A61A6E"/>
    <w:rsid w:val="00A61D5E"/>
    <w:rsid w:val="00A62738"/>
    <w:rsid w:val="00A62EBA"/>
    <w:rsid w:val="00A643AC"/>
    <w:rsid w:val="00A64957"/>
    <w:rsid w:val="00A6560C"/>
    <w:rsid w:val="00A67459"/>
    <w:rsid w:val="00A67B53"/>
    <w:rsid w:val="00A67E4B"/>
    <w:rsid w:val="00A70266"/>
    <w:rsid w:val="00A70D86"/>
    <w:rsid w:val="00A724BD"/>
    <w:rsid w:val="00A72BFF"/>
    <w:rsid w:val="00A73586"/>
    <w:rsid w:val="00A750A2"/>
    <w:rsid w:val="00A75202"/>
    <w:rsid w:val="00A757DC"/>
    <w:rsid w:val="00A7584A"/>
    <w:rsid w:val="00A7597B"/>
    <w:rsid w:val="00A75AB6"/>
    <w:rsid w:val="00A75D8C"/>
    <w:rsid w:val="00A7695D"/>
    <w:rsid w:val="00A769F6"/>
    <w:rsid w:val="00A76F15"/>
    <w:rsid w:val="00A77D50"/>
    <w:rsid w:val="00A77F97"/>
    <w:rsid w:val="00A81D56"/>
    <w:rsid w:val="00A8247A"/>
    <w:rsid w:val="00A82C24"/>
    <w:rsid w:val="00A82CBA"/>
    <w:rsid w:val="00A83C80"/>
    <w:rsid w:val="00A83EAE"/>
    <w:rsid w:val="00A8485B"/>
    <w:rsid w:val="00A84F45"/>
    <w:rsid w:val="00A85FFA"/>
    <w:rsid w:val="00A871A5"/>
    <w:rsid w:val="00A87D00"/>
    <w:rsid w:val="00A90971"/>
    <w:rsid w:val="00A90E57"/>
    <w:rsid w:val="00A91674"/>
    <w:rsid w:val="00A91786"/>
    <w:rsid w:val="00A91FE6"/>
    <w:rsid w:val="00A92227"/>
    <w:rsid w:val="00A92D3A"/>
    <w:rsid w:val="00A93418"/>
    <w:rsid w:val="00A9345C"/>
    <w:rsid w:val="00A95439"/>
    <w:rsid w:val="00A95D38"/>
    <w:rsid w:val="00A967FF"/>
    <w:rsid w:val="00A9761D"/>
    <w:rsid w:val="00A97F45"/>
    <w:rsid w:val="00AA18D7"/>
    <w:rsid w:val="00AA212E"/>
    <w:rsid w:val="00AA2AA6"/>
    <w:rsid w:val="00AA2AC2"/>
    <w:rsid w:val="00AA36EE"/>
    <w:rsid w:val="00AA40CA"/>
    <w:rsid w:val="00AA4825"/>
    <w:rsid w:val="00AA4A59"/>
    <w:rsid w:val="00AA5D8E"/>
    <w:rsid w:val="00AA61B3"/>
    <w:rsid w:val="00AA6442"/>
    <w:rsid w:val="00AA65E1"/>
    <w:rsid w:val="00AA71B6"/>
    <w:rsid w:val="00AA71E3"/>
    <w:rsid w:val="00AA7495"/>
    <w:rsid w:val="00AB1CBA"/>
    <w:rsid w:val="00AB25C6"/>
    <w:rsid w:val="00AB26E9"/>
    <w:rsid w:val="00AB2EFC"/>
    <w:rsid w:val="00AB3358"/>
    <w:rsid w:val="00AB3AF1"/>
    <w:rsid w:val="00AB483B"/>
    <w:rsid w:val="00AB5F1A"/>
    <w:rsid w:val="00AB67C7"/>
    <w:rsid w:val="00AB6F51"/>
    <w:rsid w:val="00AB701F"/>
    <w:rsid w:val="00AB7414"/>
    <w:rsid w:val="00AB7702"/>
    <w:rsid w:val="00AB7D49"/>
    <w:rsid w:val="00AC0565"/>
    <w:rsid w:val="00AC0AEB"/>
    <w:rsid w:val="00AC0DAF"/>
    <w:rsid w:val="00AC12D5"/>
    <w:rsid w:val="00AC26F8"/>
    <w:rsid w:val="00AC293E"/>
    <w:rsid w:val="00AC2B55"/>
    <w:rsid w:val="00AC2F5D"/>
    <w:rsid w:val="00AC3419"/>
    <w:rsid w:val="00AC436D"/>
    <w:rsid w:val="00AC457C"/>
    <w:rsid w:val="00AC5265"/>
    <w:rsid w:val="00AC6102"/>
    <w:rsid w:val="00AC644A"/>
    <w:rsid w:val="00AC6AB6"/>
    <w:rsid w:val="00AC7CF7"/>
    <w:rsid w:val="00AD0DBE"/>
    <w:rsid w:val="00AD1ABD"/>
    <w:rsid w:val="00AD36A2"/>
    <w:rsid w:val="00AD3C9F"/>
    <w:rsid w:val="00AD4D2D"/>
    <w:rsid w:val="00AD4FA5"/>
    <w:rsid w:val="00AD51AA"/>
    <w:rsid w:val="00AD51BE"/>
    <w:rsid w:val="00AD5544"/>
    <w:rsid w:val="00AD5C49"/>
    <w:rsid w:val="00AD5CB2"/>
    <w:rsid w:val="00AD7059"/>
    <w:rsid w:val="00AD7D54"/>
    <w:rsid w:val="00AE052B"/>
    <w:rsid w:val="00AE0C8A"/>
    <w:rsid w:val="00AE0F4D"/>
    <w:rsid w:val="00AE0F5E"/>
    <w:rsid w:val="00AE1D38"/>
    <w:rsid w:val="00AE2C9C"/>
    <w:rsid w:val="00AE40EF"/>
    <w:rsid w:val="00AE55BF"/>
    <w:rsid w:val="00AE57F7"/>
    <w:rsid w:val="00AE6C33"/>
    <w:rsid w:val="00AE6C7E"/>
    <w:rsid w:val="00AF03CE"/>
    <w:rsid w:val="00AF08D5"/>
    <w:rsid w:val="00AF09E8"/>
    <w:rsid w:val="00AF188F"/>
    <w:rsid w:val="00AF5A2F"/>
    <w:rsid w:val="00AF5EB7"/>
    <w:rsid w:val="00AF6208"/>
    <w:rsid w:val="00AF62A2"/>
    <w:rsid w:val="00AF662E"/>
    <w:rsid w:val="00AF6E2C"/>
    <w:rsid w:val="00AF6E31"/>
    <w:rsid w:val="00AF72FE"/>
    <w:rsid w:val="00B002EA"/>
    <w:rsid w:val="00B009D8"/>
    <w:rsid w:val="00B00B08"/>
    <w:rsid w:val="00B00D24"/>
    <w:rsid w:val="00B00F84"/>
    <w:rsid w:val="00B01B12"/>
    <w:rsid w:val="00B01DB9"/>
    <w:rsid w:val="00B02310"/>
    <w:rsid w:val="00B03B27"/>
    <w:rsid w:val="00B04F39"/>
    <w:rsid w:val="00B05187"/>
    <w:rsid w:val="00B05460"/>
    <w:rsid w:val="00B06C12"/>
    <w:rsid w:val="00B102D1"/>
    <w:rsid w:val="00B10336"/>
    <w:rsid w:val="00B11545"/>
    <w:rsid w:val="00B11C4C"/>
    <w:rsid w:val="00B131BA"/>
    <w:rsid w:val="00B13B51"/>
    <w:rsid w:val="00B157FF"/>
    <w:rsid w:val="00B15FE8"/>
    <w:rsid w:val="00B175B6"/>
    <w:rsid w:val="00B202F4"/>
    <w:rsid w:val="00B20B97"/>
    <w:rsid w:val="00B21AD8"/>
    <w:rsid w:val="00B2478D"/>
    <w:rsid w:val="00B250D5"/>
    <w:rsid w:val="00B2613E"/>
    <w:rsid w:val="00B26CFB"/>
    <w:rsid w:val="00B27348"/>
    <w:rsid w:val="00B2766C"/>
    <w:rsid w:val="00B30130"/>
    <w:rsid w:val="00B30CDE"/>
    <w:rsid w:val="00B31354"/>
    <w:rsid w:val="00B32D49"/>
    <w:rsid w:val="00B34FF3"/>
    <w:rsid w:val="00B367E9"/>
    <w:rsid w:val="00B370EB"/>
    <w:rsid w:val="00B37E4D"/>
    <w:rsid w:val="00B40385"/>
    <w:rsid w:val="00B42CE6"/>
    <w:rsid w:val="00B442F3"/>
    <w:rsid w:val="00B4464E"/>
    <w:rsid w:val="00B44CFE"/>
    <w:rsid w:val="00B45261"/>
    <w:rsid w:val="00B45514"/>
    <w:rsid w:val="00B45AD5"/>
    <w:rsid w:val="00B46189"/>
    <w:rsid w:val="00B47BF7"/>
    <w:rsid w:val="00B50072"/>
    <w:rsid w:val="00B52135"/>
    <w:rsid w:val="00B52E2A"/>
    <w:rsid w:val="00B52E52"/>
    <w:rsid w:val="00B53AD1"/>
    <w:rsid w:val="00B53F51"/>
    <w:rsid w:val="00B54454"/>
    <w:rsid w:val="00B54A92"/>
    <w:rsid w:val="00B54F66"/>
    <w:rsid w:val="00B565E6"/>
    <w:rsid w:val="00B56B90"/>
    <w:rsid w:val="00B5774B"/>
    <w:rsid w:val="00B57B3A"/>
    <w:rsid w:val="00B57DCF"/>
    <w:rsid w:val="00B6122F"/>
    <w:rsid w:val="00B6314F"/>
    <w:rsid w:val="00B6392E"/>
    <w:rsid w:val="00B63BDD"/>
    <w:rsid w:val="00B63FCB"/>
    <w:rsid w:val="00B6495E"/>
    <w:rsid w:val="00B64AC6"/>
    <w:rsid w:val="00B64CB4"/>
    <w:rsid w:val="00B653C0"/>
    <w:rsid w:val="00B6685F"/>
    <w:rsid w:val="00B701C2"/>
    <w:rsid w:val="00B70301"/>
    <w:rsid w:val="00B7091B"/>
    <w:rsid w:val="00B71D9F"/>
    <w:rsid w:val="00B729C3"/>
    <w:rsid w:val="00B7349E"/>
    <w:rsid w:val="00B737FA"/>
    <w:rsid w:val="00B73D08"/>
    <w:rsid w:val="00B742FD"/>
    <w:rsid w:val="00B74D95"/>
    <w:rsid w:val="00B77417"/>
    <w:rsid w:val="00B822BC"/>
    <w:rsid w:val="00B8261F"/>
    <w:rsid w:val="00B843DF"/>
    <w:rsid w:val="00B862CA"/>
    <w:rsid w:val="00B90BC5"/>
    <w:rsid w:val="00B9192C"/>
    <w:rsid w:val="00B92443"/>
    <w:rsid w:val="00B92FD5"/>
    <w:rsid w:val="00B937A3"/>
    <w:rsid w:val="00B93D2C"/>
    <w:rsid w:val="00B94AB5"/>
    <w:rsid w:val="00B9551B"/>
    <w:rsid w:val="00B95AFF"/>
    <w:rsid w:val="00B95CD3"/>
    <w:rsid w:val="00B96043"/>
    <w:rsid w:val="00B967C2"/>
    <w:rsid w:val="00B968DE"/>
    <w:rsid w:val="00BA13AB"/>
    <w:rsid w:val="00BA14E4"/>
    <w:rsid w:val="00BA1E62"/>
    <w:rsid w:val="00BA2CC8"/>
    <w:rsid w:val="00BA39F1"/>
    <w:rsid w:val="00BA3DCC"/>
    <w:rsid w:val="00BA3F60"/>
    <w:rsid w:val="00BA62F3"/>
    <w:rsid w:val="00BA633E"/>
    <w:rsid w:val="00BA7377"/>
    <w:rsid w:val="00BB05E4"/>
    <w:rsid w:val="00BB0662"/>
    <w:rsid w:val="00BB0A02"/>
    <w:rsid w:val="00BB219D"/>
    <w:rsid w:val="00BB2EF9"/>
    <w:rsid w:val="00BB33CB"/>
    <w:rsid w:val="00BB382E"/>
    <w:rsid w:val="00BB39E9"/>
    <w:rsid w:val="00BB3AFD"/>
    <w:rsid w:val="00BB5F55"/>
    <w:rsid w:val="00BB7767"/>
    <w:rsid w:val="00BB7F7E"/>
    <w:rsid w:val="00BC02B0"/>
    <w:rsid w:val="00BC064F"/>
    <w:rsid w:val="00BC068F"/>
    <w:rsid w:val="00BC1852"/>
    <w:rsid w:val="00BC263B"/>
    <w:rsid w:val="00BC3346"/>
    <w:rsid w:val="00BC51E7"/>
    <w:rsid w:val="00BC53D8"/>
    <w:rsid w:val="00BC5C79"/>
    <w:rsid w:val="00BC65FC"/>
    <w:rsid w:val="00BC740F"/>
    <w:rsid w:val="00BD0353"/>
    <w:rsid w:val="00BD0BDA"/>
    <w:rsid w:val="00BD0CC3"/>
    <w:rsid w:val="00BD12AC"/>
    <w:rsid w:val="00BD2231"/>
    <w:rsid w:val="00BD34F9"/>
    <w:rsid w:val="00BD3AA3"/>
    <w:rsid w:val="00BD3E2D"/>
    <w:rsid w:val="00BD57B1"/>
    <w:rsid w:val="00BD58AF"/>
    <w:rsid w:val="00BD5D20"/>
    <w:rsid w:val="00BD64D2"/>
    <w:rsid w:val="00BD76DB"/>
    <w:rsid w:val="00BD777E"/>
    <w:rsid w:val="00BE09D7"/>
    <w:rsid w:val="00BE0AE9"/>
    <w:rsid w:val="00BE2D62"/>
    <w:rsid w:val="00BE2EB1"/>
    <w:rsid w:val="00BE31C9"/>
    <w:rsid w:val="00BE3448"/>
    <w:rsid w:val="00BE4B38"/>
    <w:rsid w:val="00BE4D1B"/>
    <w:rsid w:val="00BE590C"/>
    <w:rsid w:val="00BE5E30"/>
    <w:rsid w:val="00BF069E"/>
    <w:rsid w:val="00BF1ABD"/>
    <w:rsid w:val="00BF30EF"/>
    <w:rsid w:val="00BF519A"/>
    <w:rsid w:val="00BF64EB"/>
    <w:rsid w:val="00BF7079"/>
    <w:rsid w:val="00BF7156"/>
    <w:rsid w:val="00BF7272"/>
    <w:rsid w:val="00BF7B0C"/>
    <w:rsid w:val="00BF7D26"/>
    <w:rsid w:val="00C0002E"/>
    <w:rsid w:val="00C01B9E"/>
    <w:rsid w:val="00C01EB1"/>
    <w:rsid w:val="00C0275B"/>
    <w:rsid w:val="00C02D53"/>
    <w:rsid w:val="00C0320B"/>
    <w:rsid w:val="00C03662"/>
    <w:rsid w:val="00C0484F"/>
    <w:rsid w:val="00C04B2C"/>
    <w:rsid w:val="00C04BF5"/>
    <w:rsid w:val="00C04DC6"/>
    <w:rsid w:val="00C05DF4"/>
    <w:rsid w:val="00C05EC1"/>
    <w:rsid w:val="00C06A6D"/>
    <w:rsid w:val="00C06C4D"/>
    <w:rsid w:val="00C06D25"/>
    <w:rsid w:val="00C0759E"/>
    <w:rsid w:val="00C07C08"/>
    <w:rsid w:val="00C07F25"/>
    <w:rsid w:val="00C10618"/>
    <w:rsid w:val="00C126DD"/>
    <w:rsid w:val="00C138A0"/>
    <w:rsid w:val="00C145B6"/>
    <w:rsid w:val="00C172AC"/>
    <w:rsid w:val="00C20C37"/>
    <w:rsid w:val="00C20CA4"/>
    <w:rsid w:val="00C20DA7"/>
    <w:rsid w:val="00C218D7"/>
    <w:rsid w:val="00C22D67"/>
    <w:rsid w:val="00C23E4D"/>
    <w:rsid w:val="00C2424D"/>
    <w:rsid w:val="00C24E69"/>
    <w:rsid w:val="00C26256"/>
    <w:rsid w:val="00C2692D"/>
    <w:rsid w:val="00C26D57"/>
    <w:rsid w:val="00C30004"/>
    <w:rsid w:val="00C32E6B"/>
    <w:rsid w:val="00C332C2"/>
    <w:rsid w:val="00C333A5"/>
    <w:rsid w:val="00C33884"/>
    <w:rsid w:val="00C338CC"/>
    <w:rsid w:val="00C33EB3"/>
    <w:rsid w:val="00C347BA"/>
    <w:rsid w:val="00C34966"/>
    <w:rsid w:val="00C35252"/>
    <w:rsid w:val="00C353CA"/>
    <w:rsid w:val="00C36192"/>
    <w:rsid w:val="00C36420"/>
    <w:rsid w:val="00C3648D"/>
    <w:rsid w:val="00C3671F"/>
    <w:rsid w:val="00C36C06"/>
    <w:rsid w:val="00C37846"/>
    <w:rsid w:val="00C37B4A"/>
    <w:rsid w:val="00C40CC6"/>
    <w:rsid w:val="00C40F49"/>
    <w:rsid w:val="00C41466"/>
    <w:rsid w:val="00C437F8"/>
    <w:rsid w:val="00C43836"/>
    <w:rsid w:val="00C4384B"/>
    <w:rsid w:val="00C448E8"/>
    <w:rsid w:val="00C45330"/>
    <w:rsid w:val="00C46DE8"/>
    <w:rsid w:val="00C472E8"/>
    <w:rsid w:val="00C479AB"/>
    <w:rsid w:val="00C51B6E"/>
    <w:rsid w:val="00C53369"/>
    <w:rsid w:val="00C533D1"/>
    <w:rsid w:val="00C55325"/>
    <w:rsid w:val="00C55674"/>
    <w:rsid w:val="00C5569B"/>
    <w:rsid w:val="00C56C29"/>
    <w:rsid w:val="00C57488"/>
    <w:rsid w:val="00C5788F"/>
    <w:rsid w:val="00C603C4"/>
    <w:rsid w:val="00C60717"/>
    <w:rsid w:val="00C61401"/>
    <w:rsid w:val="00C6240F"/>
    <w:rsid w:val="00C62B00"/>
    <w:rsid w:val="00C630FC"/>
    <w:rsid w:val="00C631E3"/>
    <w:rsid w:val="00C633E1"/>
    <w:rsid w:val="00C64B7B"/>
    <w:rsid w:val="00C64E63"/>
    <w:rsid w:val="00C655CF"/>
    <w:rsid w:val="00C669E7"/>
    <w:rsid w:val="00C67066"/>
    <w:rsid w:val="00C73834"/>
    <w:rsid w:val="00C7413F"/>
    <w:rsid w:val="00C7458B"/>
    <w:rsid w:val="00C74C29"/>
    <w:rsid w:val="00C75815"/>
    <w:rsid w:val="00C7694B"/>
    <w:rsid w:val="00C77134"/>
    <w:rsid w:val="00C77EA7"/>
    <w:rsid w:val="00C800BD"/>
    <w:rsid w:val="00C80300"/>
    <w:rsid w:val="00C80406"/>
    <w:rsid w:val="00C81C81"/>
    <w:rsid w:val="00C81E71"/>
    <w:rsid w:val="00C827E0"/>
    <w:rsid w:val="00C840DF"/>
    <w:rsid w:val="00C85031"/>
    <w:rsid w:val="00C8554D"/>
    <w:rsid w:val="00C85608"/>
    <w:rsid w:val="00C86F33"/>
    <w:rsid w:val="00C875DA"/>
    <w:rsid w:val="00C9156C"/>
    <w:rsid w:val="00C91D2F"/>
    <w:rsid w:val="00C930B7"/>
    <w:rsid w:val="00C94716"/>
    <w:rsid w:val="00C953B2"/>
    <w:rsid w:val="00C965E1"/>
    <w:rsid w:val="00C96A72"/>
    <w:rsid w:val="00C9729B"/>
    <w:rsid w:val="00C97CA7"/>
    <w:rsid w:val="00CA1C76"/>
    <w:rsid w:val="00CA2090"/>
    <w:rsid w:val="00CA280A"/>
    <w:rsid w:val="00CA2857"/>
    <w:rsid w:val="00CA291B"/>
    <w:rsid w:val="00CA315B"/>
    <w:rsid w:val="00CA3387"/>
    <w:rsid w:val="00CA3FB1"/>
    <w:rsid w:val="00CA43CA"/>
    <w:rsid w:val="00CA777D"/>
    <w:rsid w:val="00CB0FDB"/>
    <w:rsid w:val="00CB1753"/>
    <w:rsid w:val="00CB2D35"/>
    <w:rsid w:val="00CB30B1"/>
    <w:rsid w:val="00CB368B"/>
    <w:rsid w:val="00CB3C46"/>
    <w:rsid w:val="00CB483B"/>
    <w:rsid w:val="00CB4AE6"/>
    <w:rsid w:val="00CB562F"/>
    <w:rsid w:val="00CB6469"/>
    <w:rsid w:val="00CB7F13"/>
    <w:rsid w:val="00CC00D8"/>
    <w:rsid w:val="00CC0178"/>
    <w:rsid w:val="00CC1885"/>
    <w:rsid w:val="00CC1F1A"/>
    <w:rsid w:val="00CC2C63"/>
    <w:rsid w:val="00CC308A"/>
    <w:rsid w:val="00CC3265"/>
    <w:rsid w:val="00CC32A6"/>
    <w:rsid w:val="00CC3A6C"/>
    <w:rsid w:val="00CC438E"/>
    <w:rsid w:val="00CC51F7"/>
    <w:rsid w:val="00CC5B6C"/>
    <w:rsid w:val="00CC5C27"/>
    <w:rsid w:val="00CC60C0"/>
    <w:rsid w:val="00CC67E0"/>
    <w:rsid w:val="00CC6E32"/>
    <w:rsid w:val="00CC6FCF"/>
    <w:rsid w:val="00CC7A01"/>
    <w:rsid w:val="00CD0148"/>
    <w:rsid w:val="00CD255A"/>
    <w:rsid w:val="00CD2FF4"/>
    <w:rsid w:val="00CD42A9"/>
    <w:rsid w:val="00CD450D"/>
    <w:rsid w:val="00CD51AF"/>
    <w:rsid w:val="00CD67B3"/>
    <w:rsid w:val="00CE0613"/>
    <w:rsid w:val="00CE0F45"/>
    <w:rsid w:val="00CE10CC"/>
    <w:rsid w:val="00CE1542"/>
    <w:rsid w:val="00CE3462"/>
    <w:rsid w:val="00CE34F4"/>
    <w:rsid w:val="00CE373D"/>
    <w:rsid w:val="00CE3816"/>
    <w:rsid w:val="00CE4381"/>
    <w:rsid w:val="00CE5F70"/>
    <w:rsid w:val="00CE72CC"/>
    <w:rsid w:val="00CF0497"/>
    <w:rsid w:val="00CF0562"/>
    <w:rsid w:val="00CF0D32"/>
    <w:rsid w:val="00CF14DC"/>
    <w:rsid w:val="00CF17D2"/>
    <w:rsid w:val="00CF1B9A"/>
    <w:rsid w:val="00CF2221"/>
    <w:rsid w:val="00CF22B3"/>
    <w:rsid w:val="00CF3AE6"/>
    <w:rsid w:val="00CF45C6"/>
    <w:rsid w:val="00CF4C8C"/>
    <w:rsid w:val="00CF6880"/>
    <w:rsid w:val="00D03017"/>
    <w:rsid w:val="00D0314D"/>
    <w:rsid w:val="00D036AE"/>
    <w:rsid w:val="00D03AD7"/>
    <w:rsid w:val="00D043A7"/>
    <w:rsid w:val="00D057B5"/>
    <w:rsid w:val="00D06351"/>
    <w:rsid w:val="00D06CD7"/>
    <w:rsid w:val="00D07402"/>
    <w:rsid w:val="00D07D31"/>
    <w:rsid w:val="00D1080F"/>
    <w:rsid w:val="00D121A1"/>
    <w:rsid w:val="00D126F0"/>
    <w:rsid w:val="00D12DDC"/>
    <w:rsid w:val="00D13BE3"/>
    <w:rsid w:val="00D1485E"/>
    <w:rsid w:val="00D15489"/>
    <w:rsid w:val="00D15C2B"/>
    <w:rsid w:val="00D15D57"/>
    <w:rsid w:val="00D1713B"/>
    <w:rsid w:val="00D17AE2"/>
    <w:rsid w:val="00D2042B"/>
    <w:rsid w:val="00D20583"/>
    <w:rsid w:val="00D205FF"/>
    <w:rsid w:val="00D21887"/>
    <w:rsid w:val="00D21A2C"/>
    <w:rsid w:val="00D2215A"/>
    <w:rsid w:val="00D2279D"/>
    <w:rsid w:val="00D22B40"/>
    <w:rsid w:val="00D22BA9"/>
    <w:rsid w:val="00D235D6"/>
    <w:rsid w:val="00D23618"/>
    <w:rsid w:val="00D24638"/>
    <w:rsid w:val="00D253B3"/>
    <w:rsid w:val="00D26335"/>
    <w:rsid w:val="00D26468"/>
    <w:rsid w:val="00D26BB5"/>
    <w:rsid w:val="00D27F03"/>
    <w:rsid w:val="00D30C32"/>
    <w:rsid w:val="00D31CA4"/>
    <w:rsid w:val="00D32097"/>
    <w:rsid w:val="00D32C62"/>
    <w:rsid w:val="00D32CB4"/>
    <w:rsid w:val="00D32D71"/>
    <w:rsid w:val="00D33104"/>
    <w:rsid w:val="00D3410D"/>
    <w:rsid w:val="00D34790"/>
    <w:rsid w:val="00D35714"/>
    <w:rsid w:val="00D35E98"/>
    <w:rsid w:val="00D3620C"/>
    <w:rsid w:val="00D3729B"/>
    <w:rsid w:val="00D37BF2"/>
    <w:rsid w:val="00D407D8"/>
    <w:rsid w:val="00D40B0B"/>
    <w:rsid w:val="00D412C7"/>
    <w:rsid w:val="00D4247E"/>
    <w:rsid w:val="00D435BE"/>
    <w:rsid w:val="00D43717"/>
    <w:rsid w:val="00D447D7"/>
    <w:rsid w:val="00D452EC"/>
    <w:rsid w:val="00D45D45"/>
    <w:rsid w:val="00D463C8"/>
    <w:rsid w:val="00D4699A"/>
    <w:rsid w:val="00D46BFE"/>
    <w:rsid w:val="00D46F97"/>
    <w:rsid w:val="00D4768F"/>
    <w:rsid w:val="00D50863"/>
    <w:rsid w:val="00D50C55"/>
    <w:rsid w:val="00D518CA"/>
    <w:rsid w:val="00D51A91"/>
    <w:rsid w:val="00D52692"/>
    <w:rsid w:val="00D52DC7"/>
    <w:rsid w:val="00D53C43"/>
    <w:rsid w:val="00D551C4"/>
    <w:rsid w:val="00D55275"/>
    <w:rsid w:val="00D5590F"/>
    <w:rsid w:val="00D559CF"/>
    <w:rsid w:val="00D55B53"/>
    <w:rsid w:val="00D56465"/>
    <w:rsid w:val="00D56A5F"/>
    <w:rsid w:val="00D57C2C"/>
    <w:rsid w:val="00D60A8B"/>
    <w:rsid w:val="00D61A14"/>
    <w:rsid w:val="00D624A2"/>
    <w:rsid w:val="00D6288F"/>
    <w:rsid w:val="00D63292"/>
    <w:rsid w:val="00D63767"/>
    <w:rsid w:val="00D63E33"/>
    <w:rsid w:val="00D63F57"/>
    <w:rsid w:val="00D64441"/>
    <w:rsid w:val="00D66235"/>
    <w:rsid w:val="00D70638"/>
    <w:rsid w:val="00D712D9"/>
    <w:rsid w:val="00D71380"/>
    <w:rsid w:val="00D735F8"/>
    <w:rsid w:val="00D74CA1"/>
    <w:rsid w:val="00D74E12"/>
    <w:rsid w:val="00D7526B"/>
    <w:rsid w:val="00D768C6"/>
    <w:rsid w:val="00D777A7"/>
    <w:rsid w:val="00D81EEB"/>
    <w:rsid w:val="00D82E2D"/>
    <w:rsid w:val="00D84B91"/>
    <w:rsid w:val="00D85BD7"/>
    <w:rsid w:val="00D86090"/>
    <w:rsid w:val="00D86AC1"/>
    <w:rsid w:val="00D86B1D"/>
    <w:rsid w:val="00D86B28"/>
    <w:rsid w:val="00D87F0D"/>
    <w:rsid w:val="00D903D1"/>
    <w:rsid w:val="00D92185"/>
    <w:rsid w:val="00D92685"/>
    <w:rsid w:val="00D936ED"/>
    <w:rsid w:val="00D93B6C"/>
    <w:rsid w:val="00D943D2"/>
    <w:rsid w:val="00D955FB"/>
    <w:rsid w:val="00D95D58"/>
    <w:rsid w:val="00D97316"/>
    <w:rsid w:val="00D973DF"/>
    <w:rsid w:val="00D97D81"/>
    <w:rsid w:val="00DA42FF"/>
    <w:rsid w:val="00DA4444"/>
    <w:rsid w:val="00DA4873"/>
    <w:rsid w:val="00DA4FF3"/>
    <w:rsid w:val="00DA5642"/>
    <w:rsid w:val="00DA5647"/>
    <w:rsid w:val="00DA5F7B"/>
    <w:rsid w:val="00DA6EB5"/>
    <w:rsid w:val="00DA7DF1"/>
    <w:rsid w:val="00DB13B8"/>
    <w:rsid w:val="00DB2423"/>
    <w:rsid w:val="00DB2A44"/>
    <w:rsid w:val="00DB3463"/>
    <w:rsid w:val="00DB3C5A"/>
    <w:rsid w:val="00DB4026"/>
    <w:rsid w:val="00DB4F7D"/>
    <w:rsid w:val="00DB5BC6"/>
    <w:rsid w:val="00DB66D3"/>
    <w:rsid w:val="00DB6C6A"/>
    <w:rsid w:val="00DC1553"/>
    <w:rsid w:val="00DC1F28"/>
    <w:rsid w:val="00DC35E4"/>
    <w:rsid w:val="00DC36B8"/>
    <w:rsid w:val="00DC3DC4"/>
    <w:rsid w:val="00DC48EE"/>
    <w:rsid w:val="00DC4C79"/>
    <w:rsid w:val="00DC550C"/>
    <w:rsid w:val="00DC71AE"/>
    <w:rsid w:val="00DD028A"/>
    <w:rsid w:val="00DD1334"/>
    <w:rsid w:val="00DD13B7"/>
    <w:rsid w:val="00DD1F44"/>
    <w:rsid w:val="00DD3313"/>
    <w:rsid w:val="00DD3678"/>
    <w:rsid w:val="00DD4264"/>
    <w:rsid w:val="00DD43B0"/>
    <w:rsid w:val="00DD501E"/>
    <w:rsid w:val="00DD5520"/>
    <w:rsid w:val="00DD5952"/>
    <w:rsid w:val="00DD59DA"/>
    <w:rsid w:val="00DD5A7C"/>
    <w:rsid w:val="00DD6D9A"/>
    <w:rsid w:val="00DD7378"/>
    <w:rsid w:val="00DD7603"/>
    <w:rsid w:val="00DD7B43"/>
    <w:rsid w:val="00DE19A1"/>
    <w:rsid w:val="00DE22D9"/>
    <w:rsid w:val="00DE2443"/>
    <w:rsid w:val="00DE245E"/>
    <w:rsid w:val="00DE27BC"/>
    <w:rsid w:val="00DE3F9F"/>
    <w:rsid w:val="00DE44A3"/>
    <w:rsid w:val="00DE47AC"/>
    <w:rsid w:val="00DE4F9E"/>
    <w:rsid w:val="00DE5650"/>
    <w:rsid w:val="00DE5DB6"/>
    <w:rsid w:val="00DE607F"/>
    <w:rsid w:val="00DE6127"/>
    <w:rsid w:val="00DE6DA6"/>
    <w:rsid w:val="00DE6DC6"/>
    <w:rsid w:val="00DE7B3B"/>
    <w:rsid w:val="00DE7EBE"/>
    <w:rsid w:val="00DF0630"/>
    <w:rsid w:val="00DF067F"/>
    <w:rsid w:val="00DF0C5E"/>
    <w:rsid w:val="00DF0CE4"/>
    <w:rsid w:val="00DF116C"/>
    <w:rsid w:val="00DF2ACA"/>
    <w:rsid w:val="00DF2F2F"/>
    <w:rsid w:val="00DF6A5B"/>
    <w:rsid w:val="00DF7987"/>
    <w:rsid w:val="00E00003"/>
    <w:rsid w:val="00E005F2"/>
    <w:rsid w:val="00E03267"/>
    <w:rsid w:val="00E041C7"/>
    <w:rsid w:val="00E043CB"/>
    <w:rsid w:val="00E045D3"/>
    <w:rsid w:val="00E07001"/>
    <w:rsid w:val="00E07B38"/>
    <w:rsid w:val="00E1053D"/>
    <w:rsid w:val="00E10AE8"/>
    <w:rsid w:val="00E11F34"/>
    <w:rsid w:val="00E1295E"/>
    <w:rsid w:val="00E1349E"/>
    <w:rsid w:val="00E14386"/>
    <w:rsid w:val="00E1451D"/>
    <w:rsid w:val="00E1472B"/>
    <w:rsid w:val="00E1570D"/>
    <w:rsid w:val="00E16784"/>
    <w:rsid w:val="00E16D04"/>
    <w:rsid w:val="00E1795D"/>
    <w:rsid w:val="00E20796"/>
    <w:rsid w:val="00E21216"/>
    <w:rsid w:val="00E21C1C"/>
    <w:rsid w:val="00E22397"/>
    <w:rsid w:val="00E231E5"/>
    <w:rsid w:val="00E23EDF"/>
    <w:rsid w:val="00E2438D"/>
    <w:rsid w:val="00E24A3F"/>
    <w:rsid w:val="00E25F37"/>
    <w:rsid w:val="00E26EDD"/>
    <w:rsid w:val="00E272AE"/>
    <w:rsid w:val="00E27B6E"/>
    <w:rsid w:val="00E27E62"/>
    <w:rsid w:val="00E3037B"/>
    <w:rsid w:val="00E31BF2"/>
    <w:rsid w:val="00E31D94"/>
    <w:rsid w:val="00E331C0"/>
    <w:rsid w:val="00E34134"/>
    <w:rsid w:val="00E34263"/>
    <w:rsid w:val="00E35947"/>
    <w:rsid w:val="00E36801"/>
    <w:rsid w:val="00E36CB2"/>
    <w:rsid w:val="00E37D66"/>
    <w:rsid w:val="00E37D82"/>
    <w:rsid w:val="00E40F04"/>
    <w:rsid w:val="00E4114E"/>
    <w:rsid w:val="00E41942"/>
    <w:rsid w:val="00E44F67"/>
    <w:rsid w:val="00E46351"/>
    <w:rsid w:val="00E46AF8"/>
    <w:rsid w:val="00E47B95"/>
    <w:rsid w:val="00E50B89"/>
    <w:rsid w:val="00E513DF"/>
    <w:rsid w:val="00E5275C"/>
    <w:rsid w:val="00E53990"/>
    <w:rsid w:val="00E54DE3"/>
    <w:rsid w:val="00E558C9"/>
    <w:rsid w:val="00E55D1D"/>
    <w:rsid w:val="00E564BC"/>
    <w:rsid w:val="00E56FB4"/>
    <w:rsid w:val="00E577ED"/>
    <w:rsid w:val="00E62B07"/>
    <w:rsid w:val="00E63B32"/>
    <w:rsid w:val="00E64E02"/>
    <w:rsid w:val="00E65480"/>
    <w:rsid w:val="00E6616F"/>
    <w:rsid w:val="00E679A0"/>
    <w:rsid w:val="00E71464"/>
    <w:rsid w:val="00E71791"/>
    <w:rsid w:val="00E71BC6"/>
    <w:rsid w:val="00E72B1F"/>
    <w:rsid w:val="00E72D5A"/>
    <w:rsid w:val="00E735C3"/>
    <w:rsid w:val="00E74EB0"/>
    <w:rsid w:val="00E751EA"/>
    <w:rsid w:val="00E76059"/>
    <w:rsid w:val="00E764E3"/>
    <w:rsid w:val="00E76BA9"/>
    <w:rsid w:val="00E77298"/>
    <w:rsid w:val="00E8192B"/>
    <w:rsid w:val="00E8315F"/>
    <w:rsid w:val="00E84537"/>
    <w:rsid w:val="00E84F06"/>
    <w:rsid w:val="00E852A2"/>
    <w:rsid w:val="00E86994"/>
    <w:rsid w:val="00E87830"/>
    <w:rsid w:val="00E87F92"/>
    <w:rsid w:val="00E91158"/>
    <w:rsid w:val="00E91549"/>
    <w:rsid w:val="00E91B11"/>
    <w:rsid w:val="00E9271A"/>
    <w:rsid w:val="00E936AF"/>
    <w:rsid w:val="00E94AD0"/>
    <w:rsid w:val="00E95697"/>
    <w:rsid w:val="00E95D22"/>
    <w:rsid w:val="00E96CEC"/>
    <w:rsid w:val="00EA10F9"/>
    <w:rsid w:val="00EA2158"/>
    <w:rsid w:val="00EA242B"/>
    <w:rsid w:val="00EA2B3C"/>
    <w:rsid w:val="00EA2F7D"/>
    <w:rsid w:val="00EA3C8E"/>
    <w:rsid w:val="00EA5442"/>
    <w:rsid w:val="00EB055C"/>
    <w:rsid w:val="00EB0DA4"/>
    <w:rsid w:val="00EB1FFF"/>
    <w:rsid w:val="00EB2E83"/>
    <w:rsid w:val="00EB34D6"/>
    <w:rsid w:val="00EB3575"/>
    <w:rsid w:val="00EB3CBD"/>
    <w:rsid w:val="00EB4152"/>
    <w:rsid w:val="00EB4550"/>
    <w:rsid w:val="00EB63D8"/>
    <w:rsid w:val="00EB6504"/>
    <w:rsid w:val="00EB683A"/>
    <w:rsid w:val="00EB78EC"/>
    <w:rsid w:val="00EC0B87"/>
    <w:rsid w:val="00EC13FA"/>
    <w:rsid w:val="00EC3077"/>
    <w:rsid w:val="00EC36EF"/>
    <w:rsid w:val="00EC3EDA"/>
    <w:rsid w:val="00EC4910"/>
    <w:rsid w:val="00EC5166"/>
    <w:rsid w:val="00EC5518"/>
    <w:rsid w:val="00EC6095"/>
    <w:rsid w:val="00EC6238"/>
    <w:rsid w:val="00EC70AF"/>
    <w:rsid w:val="00EC71DC"/>
    <w:rsid w:val="00EC7491"/>
    <w:rsid w:val="00EC76DA"/>
    <w:rsid w:val="00ED1D8C"/>
    <w:rsid w:val="00ED2025"/>
    <w:rsid w:val="00ED31FF"/>
    <w:rsid w:val="00ED38E4"/>
    <w:rsid w:val="00ED4D27"/>
    <w:rsid w:val="00ED5347"/>
    <w:rsid w:val="00ED6687"/>
    <w:rsid w:val="00ED715D"/>
    <w:rsid w:val="00ED78A6"/>
    <w:rsid w:val="00EE0333"/>
    <w:rsid w:val="00EE126B"/>
    <w:rsid w:val="00EE3363"/>
    <w:rsid w:val="00EE36BF"/>
    <w:rsid w:val="00EE497F"/>
    <w:rsid w:val="00EE53EA"/>
    <w:rsid w:val="00EE551A"/>
    <w:rsid w:val="00EE5674"/>
    <w:rsid w:val="00EE602A"/>
    <w:rsid w:val="00EE6A31"/>
    <w:rsid w:val="00EE7973"/>
    <w:rsid w:val="00EF0AF6"/>
    <w:rsid w:val="00EF10C9"/>
    <w:rsid w:val="00EF15D8"/>
    <w:rsid w:val="00EF191B"/>
    <w:rsid w:val="00EF2136"/>
    <w:rsid w:val="00EF3414"/>
    <w:rsid w:val="00EF3564"/>
    <w:rsid w:val="00EF3A73"/>
    <w:rsid w:val="00EF3F7D"/>
    <w:rsid w:val="00EF4F00"/>
    <w:rsid w:val="00EF66DD"/>
    <w:rsid w:val="00EF7571"/>
    <w:rsid w:val="00EF7BDC"/>
    <w:rsid w:val="00EF7D2D"/>
    <w:rsid w:val="00F0039F"/>
    <w:rsid w:val="00F02DCD"/>
    <w:rsid w:val="00F04410"/>
    <w:rsid w:val="00F0460D"/>
    <w:rsid w:val="00F0507B"/>
    <w:rsid w:val="00F06A51"/>
    <w:rsid w:val="00F079DF"/>
    <w:rsid w:val="00F117AC"/>
    <w:rsid w:val="00F120D3"/>
    <w:rsid w:val="00F124D1"/>
    <w:rsid w:val="00F126D6"/>
    <w:rsid w:val="00F12E77"/>
    <w:rsid w:val="00F13A97"/>
    <w:rsid w:val="00F13CAA"/>
    <w:rsid w:val="00F13CDD"/>
    <w:rsid w:val="00F14ADA"/>
    <w:rsid w:val="00F151A0"/>
    <w:rsid w:val="00F1559A"/>
    <w:rsid w:val="00F168FE"/>
    <w:rsid w:val="00F208E1"/>
    <w:rsid w:val="00F214DB"/>
    <w:rsid w:val="00F22F38"/>
    <w:rsid w:val="00F23123"/>
    <w:rsid w:val="00F2498D"/>
    <w:rsid w:val="00F24C14"/>
    <w:rsid w:val="00F2538D"/>
    <w:rsid w:val="00F259D8"/>
    <w:rsid w:val="00F25FD2"/>
    <w:rsid w:val="00F26244"/>
    <w:rsid w:val="00F263DF"/>
    <w:rsid w:val="00F27554"/>
    <w:rsid w:val="00F277AA"/>
    <w:rsid w:val="00F27A8E"/>
    <w:rsid w:val="00F30D17"/>
    <w:rsid w:val="00F31368"/>
    <w:rsid w:val="00F3142F"/>
    <w:rsid w:val="00F31962"/>
    <w:rsid w:val="00F31FDD"/>
    <w:rsid w:val="00F3214E"/>
    <w:rsid w:val="00F32EF1"/>
    <w:rsid w:val="00F33BD6"/>
    <w:rsid w:val="00F342CC"/>
    <w:rsid w:val="00F34E96"/>
    <w:rsid w:val="00F3510A"/>
    <w:rsid w:val="00F35167"/>
    <w:rsid w:val="00F35FB1"/>
    <w:rsid w:val="00F3723C"/>
    <w:rsid w:val="00F37254"/>
    <w:rsid w:val="00F40933"/>
    <w:rsid w:val="00F40A93"/>
    <w:rsid w:val="00F413F9"/>
    <w:rsid w:val="00F42E1E"/>
    <w:rsid w:val="00F43951"/>
    <w:rsid w:val="00F4457D"/>
    <w:rsid w:val="00F4545C"/>
    <w:rsid w:val="00F465F5"/>
    <w:rsid w:val="00F466B9"/>
    <w:rsid w:val="00F47FCA"/>
    <w:rsid w:val="00F5024E"/>
    <w:rsid w:val="00F50FC0"/>
    <w:rsid w:val="00F52E57"/>
    <w:rsid w:val="00F54449"/>
    <w:rsid w:val="00F5465C"/>
    <w:rsid w:val="00F54C7F"/>
    <w:rsid w:val="00F558B4"/>
    <w:rsid w:val="00F55A37"/>
    <w:rsid w:val="00F56919"/>
    <w:rsid w:val="00F56CA6"/>
    <w:rsid w:val="00F56D88"/>
    <w:rsid w:val="00F578E4"/>
    <w:rsid w:val="00F60780"/>
    <w:rsid w:val="00F6079B"/>
    <w:rsid w:val="00F611EB"/>
    <w:rsid w:val="00F61201"/>
    <w:rsid w:val="00F61CEA"/>
    <w:rsid w:val="00F61ED2"/>
    <w:rsid w:val="00F6262E"/>
    <w:rsid w:val="00F6269C"/>
    <w:rsid w:val="00F62FCA"/>
    <w:rsid w:val="00F64416"/>
    <w:rsid w:val="00F6501E"/>
    <w:rsid w:val="00F66893"/>
    <w:rsid w:val="00F67841"/>
    <w:rsid w:val="00F70090"/>
    <w:rsid w:val="00F7029C"/>
    <w:rsid w:val="00F70D6A"/>
    <w:rsid w:val="00F7129E"/>
    <w:rsid w:val="00F72335"/>
    <w:rsid w:val="00F7234D"/>
    <w:rsid w:val="00F72449"/>
    <w:rsid w:val="00F72664"/>
    <w:rsid w:val="00F726B8"/>
    <w:rsid w:val="00F72A02"/>
    <w:rsid w:val="00F731F0"/>
    <w:rsid w:val="00F77386"/>
    <w:rsid w:val="00F80F48"/>
    <w:rsid w:val="00F817DE"/>
    <w:rsid w:val="00F81CDA"/>
    <w:rsid w:val="00F82282"/>
    <w:rsid w:val="00F833C4"/>
    <w:rsid w:val="00F83EE3"/>
    <w:rsid w:val="00F84BC1"/>
    <w:rsid w:val="00F86D2E"/>
    <w:rsid w:val="00F9288C"/>
    <w:rsid w:val="00F94195"/>
    <w:rsid w:val="00F9498B"/>
    <w:rsid w:val="00F952D8"/>
    <w:rsid w:val="00F9571E"/>
    <w:rsid w:val="00F95A21"/>
    <w:rsid w:val="00F95E55"/>
    <w:rsid w:val="00F9650E"/>
    <w:rsid w:val="00FA1742"/>
    <w:rsid w:val="00FA239A"/>
    <w:rsid w:val="00FA27C0"/>
    <w:rsid w:val="00FA2FD1"/>
    <w:rsid w:val="00FA32D6"/>
    <w:rsid w:val="00FA39E6"/>
    <w:rsid w:val="00FA4143"/>
    <w:rsid w:val="00FA433E"/>
    <w:rsid w:val="00FA447E"/>
    <w:rsid w:val="00FA569F"/>
    <w:rsid w:val="00FA5A3F"/>
    <w:rsid w:val="00FA5F32"/>
    <w:rsid w:val="00FA62B9"/>
    <w:rsid w:val="00FA64EB"/>
    <w:rsid w:val="00FA671F"/>
    <w:rsid w:val="00FA69D3"/>
    <w:rsid w:val="00FA7BE6"/>
    <w:rsid w:val="00FA7C74"/>
    <w:rsid w:val="00FA7DB2"/>
    <w:rsid w:val="00FA7FC7"/>
    <w:rsid w:val="00FB022C"/>
    <w:rsid w:val="00FB123C"/>
    <w:rsid w:val="00FB124C"/>
    <w:rsid w:val="00FB2FF3"/>
    <w:rsid w:val="00FB3892"/>
    <w:rsid w:val="00FB3C1D"/>
    <w:rsid w:val="00FB4039"/>
    <w:rsid w:val="00FB4291"/>
    <w:rsid w:val="00FB43CA"/>
    <w:rsid w:val="00FB4C7C"/>
    <w:rsid w:val="00FB7333"/>
    <w:rsid w:val="00FB77DF"/>
    <w:rsid w:val="00FC118E"/>
    <w:rsid w:val="00FC1207"/>
    <w:rsid w:val="00FC200D"/>
    <w:rsid w:val="00FC22DB"/>
    <w:rsid w:val="00FC2706"/>
    <w:rsid w:val="00FC3895"/>
    <w:rsid w:val="00FC42B0"/>
    <w:rsid w:val="00FC4BB5"/>
    <w:rsid w:val="00FC700E"/>
    <w:rsid w:val="00FC7864"/>
    <w:rsid w:val="00FC7F47"/>
    <w:rsid w:val="00FD06BC"/>
    <w:rsid w:val="00FD0EA0"/>
    <w:rsid w:val="00FD21BC"/>
    <w:rsid w:val="00FD304B"/>
    <w:rsid w:val="00FD5085"/>
    <w:rsid w:val="00FD5650"/>
    <w:rsid w:val="00FD5D1B"/>
    <w:rsid w:val="00FD5D55"/>
    <w:rsid w:val="00FD5F29"/>
    <w:rsid w:val="00FD61E1"/>
    <w:rsid w:val="00FD632E"/>
    <w:rsid w:val="00FD7F73"/>
    <w:rsid w:val="00FD7F83"/>
    <w:rsid w:val="00FE013D"/>
    <w:rsid w:val="00FE23B8"/>
    <w:rsid w:val="00FE2552"/>
    <w:rsid w:val="00FE3F6C"/>
    <w:rsid w:val="00FE481C"/>
    <w:rsid w:val="00FE4EA6"/>
    <w:rsid w:val="00FE5C63"/>
    <w:rsid w:val="00FE6202"/>
    <w:rsid w:val="00FE6898"/>
    <w:rsid w:val="00FF164C"/>
    <w:rsid w:val="00FF2811"/>
    <w:rsid w:val="00FF3A05"/>
    <w:rsid w:val="00FF3B3C"/>
    <w:rsid w:val="00FF4C4F"/>
    <w:rsid w:val="00FF77D9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stroke endarrow="block"/>
    </o:shapedefaults>
    <o:shapelayout v:ext="edit">
      <o:idmap v:ext="edit" data="1"/>
    </o:shapelayout>
  </w:shapeDefaults>
  <w:decimalSymbol w:val="."/>
  <w:listSeparator w:val=","/>
  <w14:docId w14:val="09F622CB"/>
  <w15:chartTrackingRefBased/>
  <w15:docId w15:val="{15B9FFCD-080B-40A8-8847-79ED634B0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Malgun Gothic" w:hAnsi="Calibri" w:cs="Times New Roman"/>
        <w:lang w:val="sv-SE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69AD"/>
    <w:pPr>
      <w:spacing w:after="200" w:line="276" w:lineRule="auto"/>
    </w:pPr>
    <w:rPr>
      <w:rFonts w:ascii="Arial" w:hAnsi="Arial"/>
      <w:szCs w:val="22"/>
      <w:lang w:val="en-US" w:eastAsia="en-US"/>
    </w:rPr>
  </w:style>
  <w:style w:type="paragraph" w:styleId="1">
    <w:name w:val="heading 1"/>
    <w:next w:val="a"/>
    <w:link w:val="1Char"/>
    <w:qFormat/>
    <w:rsid w:val="00120D4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28"/>
      <w:szCs w:val="36"/>
      <w:lang w:val="en-GB" w:eastAsia="zh-CN"/>
    </w:rPr>
  </w:style>
  <w:style w:type="paragraph" w:styleId="2">
    <w:name w:val="heading 2"/>
    <w:basedOn w:val="1"/>
    <w:next w:val="a"/>
    <w:link w:val="2Char"/>
    <w:qFormat/>
    <w:rsid w:val="00ED534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4"/>
      <w:szCs w:val="32"/>
    </w:rPr>
  </w:style>
  <w:style w:type="paragraph" w:styleId="3">
    <w:name w:val="heading 3"/>
    <w:basedOn w:val="2"/>
    <w:next w:val="a"/>
    <w:link w:val="3Char"/>
    <w:qFormat/>
    <w:rsid w:val="00120D47"/>
    <w:pPr>
      <w:numPr>
        <w:ilvl w:val="2"/>
      </w:numPr>
      <w:spacing w:before="120"/>
      <w:outlineLvl w:val="2"/>
    </w:pPr>
    <w:rPr>
      <w:sz w:val="22"/>
      <w:szCs w:val="28"/>
      <w:u w:val="single"/>
    </w:rPr>
  </w:style>
  <w:style w:type="paragraph" w:styleId="4">
    <w:name w:val="heading 4"/>
    <w:basedOn w:val="3"/>
    <w:next w:val="a"/>
    <w:link w:val="4Char"/>
    <w:qFormat/>
    <w:rsid w:val="00120D47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120D47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120D47"/>
    <w:pPr>
      <w:keepNext/>
      <w:keepLines/>
      <w:numPr>
        <w:ilvl w:val="5"/>
        <w:numId w:val="2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5"/>
    </w:pPr>
    <w:rPr>
      <w:rFonts w:eastAsia="Times New Roman" w:cs="Arial"/>
      <w:szCs w:val="20"/>
      <w:lang w:val="en-GB" w:eastAsia="zh-CN"/>
    </w:rPr>
  </w:style>
  <w:style w:type="paragraph" w:styleId="7">
    <w:name w:val="heading 7"/>
    <w:basedOn w:val="a"/>
    <w:next w:val="a"/>
    <w:link w:val="7Char"/>
    <w:qFormat/>
    <w:rsid w:val="00120D47"/>
    <w:pPr>
      <w:keepNext/>
      <w:keepLines/>
      <w:numPr>
        <w:ilvl w:val="6"/>
        <w:numId w:val="2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6"/>
    </w:pPr>
    <w:rPr>
      <w:rFonts w:eastAsia="Times New Roman" w:cs="Arial"/>
      <w:szCs w:val="20"/>
      <w:lang w:val="en-GB" w:eastAsia="zh-CN"/>
    </w:rPr>
  </w:style>
  <w:style w:type="paragraph" w:styleId="8">
    <w:name w:val="heading 8"/>
    <w:basedOn w:val="7"/>
    <w:next w:val="a"/>
    <w:link w:val="8Char"/>
    <w:qFormat/>
    <w:rsid w:val="00120D47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120D47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-title">
    <w:name w:val="Doc-title"/>
    <w:basedOn w:val="a"/>
    <w:next w:val="a"/>
    <w:link w:val="Doc-titleChar"/>
    <w:rsid w:val="00740114"/>
    <w:pPr>
      <w:spacing w:after="0" w:line="240" w:lineRule="auto"/>
      <w:ind w:left="1260" w:hanging="1260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740114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a3">
    <w:name w:val="Hyperlink"/>
    <w:rsid w:val="00740114"/>
    <w:rPr>
      <w:color w:val="0000FF"/>
      <w:u w:val="single"/>
    </w:rPr>
  </w:style>
  <w:style w:type="paragraph" w:styleId="a4">
    <w:name w:val="Balloon Text"/>
    <w:basedOn w:val="a"/>
    <w:link w:val="Char"/>
    <w:uiPriority w:val="99"/>
    <w:semiHidden/>
    <w:unhideWhenUsed/>
    <w:rsid w:val="000343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批注框文本 Char"/>
    <w:link w:val="a4"/>
    <w:uiPriority w:val="99"/>
    <w:semiHidden/>
    <w:rsid w:val="000343D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62738"/>
    <w:pPr>
      <w:ind w:left="720"/>
      <w:contextualSpacing/>
    </w:pPr>
  </w:style>
  <w:style w:type="paragraph" w:styleId="a6">
    <w:name w:val="Document Map"/>
    <w:basedOn w:val="a"/>
    <w:link w:val="Char0"/>
    <w:uiPriority w:val="99"/>
    <w:semiHidden/>
    <w:unhideWhenUsed/>
    <w:rsid w:val="00A627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文档结构图 Char"/>
    <w:link w:val="a6"/>
    <w:uiPriority w:val="99"/>
    <w:semiHidden/>
    <w:rsid w:val="00A62738"/>
    <w:rPr>
      <w:rFonts w:ascii="Tahoma" w:hAnsi="Tahoma" w:cs="Tahoma"/>
      <w:sz w:val="16"/>
      <w:szCs w:val="16"/>
    </w:rPr>
  </w:style>
  <w:style w:type="character" w:customStyle="1" w:styleId="1Char">
    <w:name w:val="标题 1 Char"/>
    <w:link w:val="1"/>
    <w:rsid w:val="00120D47"/>
    <w:rPr>
      <w:rFonts w:ascii="Arial" w:eastAsia="Times New Roman" w:hAnsi="Arial" w:cs="Arial"/>
      <w:sz w:val="28"/>
      <w:szCs w:val="36"/>
      <w:lang w:val="en-GB" w:eastAsia="zh-CN"/>
    </w:rPr>
  </w:style>
  <w:style w:type="character" w:customStyle="1" w:styleId="2Char">
    <w:name w:val="标题 2 Char"/>
    <w:link w:val="2"/>
    <w:rsid w:val="00ED5347"/>
    <w:rPr>
      <w:rFonts w:ascii="Arial" w:eastAsia="Times New Roman" w:hAnsi="Arial" w:cs="Arial"/>
      <w:sz w:val="24"/>
      <w:szCs w:val="32"/>
      <w:lang w:val="en-GB" w:eastAsia="zh-CN"/>
    </w:rPr>
  </w:style>
  <w:style w:type="character" w:customStyle="1" w:styleId="3Char">
    <w:name w:val="标题 3 Char"/>
    <w:link w:val="3"/>
    <w:qFormat/>
    <w:rsid w:val="00120D47"/>
    <w:rPr>
      <w:rFonts w:ascii="Arial" w:eastAsia="Times New Roman" w:hAnsi="Arial" w:cs="Arial"/>
      <w:sz w:val="22"/>
      <w:szCs w:val="28"/>
      <w:u w:val="single"/>
      <w:lang w:val="en-GB" w:eastAsia="zh-CN"/>
    </w:rPr>
  </w:style>
  <w:style w:type="character" w:customStyle="1" w:styleId="4Char">
    <w:name w:val="标题 4 Char"/>
    <w:link w:val="4"/>
    <w:qFormat/>
    <w:rsid w:val="00120D47"/>
    <w:rPr>
      <w:rFonts w:ascii="Arial" w:eastAsia="Times New Roman" w:hAnsi="Arial" w:cs="Arial"/>
      <w:sz w:val="24"/>
      <w:szCs w:val="24"/>
      <w:u w:val="single"/>
      <w:lang w:val="en-GB" w:eastAsia="zh-CN"/>
    </w:rPr>
  </w:style>
  <w:style w:type="character" w:customStyle="1" w:styleId="5Char">
    <w:name w:val="标题 5 Char"/>
    <w:link w:val="5"/>
    <w:rsid w:val="00120D47"/>
    <w:rPr>
      <w:rFonts w:ascii="Arial" w:eastAsia="Times New Roman" w:hAnsi="Arial" w:cs="Arial"/>
      <w:sz w:val="22"/>
      <w:szCs w:val="22"/>
      <w:u w:val="single"/>
      <w:lang w:val="en-GB" w:eastAsia="zh-CN"/>
    </w:rPr>
  </w:style>
  <w:style w:type="character" w:customStyle="1" w:styleId="6Char">
    <w:name w:val="标题 6 Char"/>
    <w:link w:val="6"/>
    <w:rsid w:val="00120D47"/>
    <w:rPr>
      <w:rFonts w:ascii="Arial" w:eastAsia="Times New Roman" w:hAnsi="Arial" w:cs="Arial"/>
      <w:lang w:val="en-GB" w:eastAsia="zh-CN"/>
    </w:rPr>
  </w:style>
  <w:style w:type="character" w:customStyle="1" w:styleId="7Char">
    <w:name w:val="标题 7 Char"/>
    <w:link w:val="7"/>
    <w:rsid w:val="00120D47"/>
    <w:rPr>
      <w:rFonts w:ascii="Arial" w:eastAsia="Times New Roman" w:hAnsi="Arial" w:cs="Arial"/>
      <w:lang w:val="en-GB" w:eastAsia="zh-CN"/>
    </w:rPr>
  </w:style>
  <w:style w:type="character" w:customStyle="1" w:styleId="8Char">
    <w:name w:val="标题 8 Char"/>
    <w:link w:val="8"/>
    <w:rsid w:val="00120D47"/>
    <w:rPr>
      <w:rFonts w:ascii="Arial" w:eastAsia="Times New Roman" w:hAnsi="Arial" w:cs="Arial"/>
      <w:lang w:val="en-GB" w:eastAsia="zh-CN"/>
    </w:rPr>
  </w:style>
  <w:style w:type="character" w:customStyle="1" w:styleId="9Char">
    <w:name w:val="标题 9 Char"/>
    <w:link w:val="9"/>
    <w:rsid w:val="00120D47"/>
    <w:rPr>
      <w:rFonts w:ascii="Arial" w:eastAsia="Times New Roman" w:hAnsi="Arial" w:cs="Arial"/>
      <w:lang w:val="en-GB" w:eastAsia="zh-CN"/>
    </w:rPr>
  </w:style>
  <w:style w:type="paragraph" w:customStyle="1" w:styleId="3GPPHeader">
    <w:name w:val="3GPP_Header"/>
    <w:basedOn w:val="a"/>
    <w:link w:val="3GPPHeaderChar"/>
    <w:qFormat/>
    <w:rsid w:val="00120D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eastAsia="Times New Roman" w:hAnsi="Times New Roman"/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120D47"/>
    <w:rPr>
      <w:rFonts w:ascii="Times New Roman" w:eastAsia="Times New Roman" w:hAnsi="Times New Roman" w:cs="Times New Roman"/>
      <w:b/>
      <w:sz w:val="24"/>
      <w:szCs w:val="20"/>
      <w:lang w:val="en-GB" w:eastAsia="zh-CN"/>
    </w:rPr>
  </w:style>
  <w:style w:type="table" w:styleId="a7">
    <w:name w:val="Table Grid"/>
    <w:basedOn w:val="a1"/>
    <w:uiPriority w:val="39"/>
    <w:qFormat/>
    <w:rsid w:val="0037629E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FollowedHyperlink"/>
    <w:uiPriority w:val="99"/>
    <w:semiHidden/>
    <w:unhideWhenUsed/>
    <w:rsid w:val="00CE3462"/>
    <w:rPr>
      <w:color w:val="800080"/>
      <w:u w:val="single"/>
    </w:rPr>
  </w:style>
  <w:style w:type="character" w:styleId="a9">
    <w:name w:val="annotation reference"/>
    <w:semiHidden/>
    <w:unhideWhenUsed/>
    <w:rsid w:val="00D26468"/>
    <w:rPr>
      <w:sz w:val="16"/>
      <w:szCs w:val="16"/>
    </w:rPr>
  </w:style>
  <w:style w:type="paragraph" w:styleId="aa">
    <w:name w:val="annotation text"/>
    <w:basedOn w:val="a"/>
    <w:link w:val="Char1"/>
    <w:uiPriority w:val="99"/>
    <w:unhideWhenUsed/>
    <w:rsid w:val="00D26468"/>
    <w:rPr>
      <w:szCs w:val="20"/>
    </w:rPr>
  </w:style>
  <w:style w:type="character" w:customStyle="1" w:styleId="Char1">
    <w:name w:val="批注文字 Char"/>
    <w:basedOn w:val="a0"/>
    <w:link w:val="aa"/>
    <w:uiPriority w:val="99"/>
    <w:rsid w:val="00D26468"/>
  </w:style>
  <w:style w:type="paragraph" w:styleId="ab">
    <w:name w:val="annotation subject"/>
    <w:basedOn w:val="aa"/>
    <w:next w:val="aa"/>
    <w:link w:val="Char2"/>
    <w:uiPriority w:val="99"/>
    <w:semiHidden/>
    <w:unhideWhenUsed/>
    <w:rsid w:val="00D26468"/>
    <w:rPr>
      <w:b/>
      <w:bCs/>
    </w:rPr>
  </w:style>
  <w:style w:type="character" w:customStyle="1" w:styleId="Char2">
    <w:name w:val="批注主题 Char"/>
    <w:link w:val="ab"/>
    <w:uiPriority w:val="99"/>
    <w:semiHidden/>
    <w:rsid w:val="00D26468"/>
    <w:rPr>
      <w:b/>
      <w:bCs/>
    </w:rPr>
  </w:style>
  <w:style w:type="paragraph" w:styleId="ac">
    <w:name w:val="Revision"/>
    <w:hidden/>
    <w:uiPriority w:val="99"/>
    <w:semiHidden/>
    <w:rsid w:val="00F117AC"/>
    <w:rPr>
      <w:sz w:val="22"/>
      <w:szCs w:val="22"/>
      <w:lang w:val="en-US" w:eastAsia="en-US"/>
    </w:rPr>
  </w:style>
  <w:style w:type="paragraph" w:customStyle="1" w:styleId="Doc-text2">
    <w:name w:val="Doc-text2"/>
    <w:basedOn w:val="a"/>
    <w:link w:val="Doc-text2Char"/>
    <w:qFormat/>
    <w:rsid w:val="002F703D"/>
    <w:pPr>
      <w:tabs>
        <w:tab w:val="left" w:pos="1622"/>
      </w:tabs>
      <w:spacing w:after="0" w:line="240" w:lineRule="auto"/>
      <w:ind w:left="1622" w:hanging="363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sid w:val="002F703D"/>
    <w:rPr>
      <w:rFonts w:ascii="Arial" w:eastAsia="MS Mincho" w:hAnsi="Arial"/>
      <w:szCs w:val="24"/>
      <w:lang w:val="en-GB" w:eastAsia="en-GB" w:bidi="ar-SA"/>
    </w:rPr>
  </w:style>
  <w:style w:type="character" w:customStyle="1" w:styleId="msoins0">
    <w:name w:val="msoins"/>
    <w:basedOn w:val="a0"/>
    <w:rsid w:val="000C4330"/>
  </w:style>
  <w:style w:type="paragraph" w:customStyle="1" w:styleId="NO">
    <w:name w:val="NO"/>
    <w:basedOn w:val="a"/>
    <w:link w:val="NOChar"/>
    <w:rsid w:val="00445FD8"/>
    <w:pPr>
      <w:keepLines/>
      <w:spacing w:after="180" w:line="240" w:lineRule="auto"/>
      <w:ind w:left="1135" w:hanging="851"/>
    </w:pPr>
    <w:rPr>
      <w:rFonts w:ascii="Times New Roman" w:eastAsia="Times New Roman" w:hAnsi="Times New Roman"/>
      <w:szCs w:val="20"/>
      <w:lang w:val="en-GB"/>
    </w:rPr>
  </w:style>
  <w:style w:type="paragraph" w:customStyle="1" w:styleId="B1">
    <w:name w:val="B1"/>
    <w:basedOn w:val="ad"/>
    <w:link w:val="B1Char"/>
    <w:rsid w:val="000A7088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/>
      <w:szCs w:val="20"/>
      <w:lang w:val="en-GB"/>
    </w:rPr>
  </w:style>
  <w:style w:type="character" w:customStyle="1" w:styleId="B1Char">
    <w:name w:val="B1 Char"/>
    <w:link w:val="B1"/>
    <w:rsid w:val="000A7088"/>
    <w:rPr>
      <w:lang w:val="en-GB" w:eastAsia="en-US" w:bidi="ar-SA"/>
    </w:rPr>
  </w:style>
  <w:style w:type="paragraph" w:styleId="ad">
    <w:name w:val="List"/>
    <w:basedOn w:val="a"/>
    <w:rsid w:val="000A7088"/>
    <w:pPr>
      <w:ind w:left="283" w:hanging="283"/>
    </w:pPr>
  </w:style>
  <w:style w:type="paragraph" w:styleId="ae">
    <w:name w:val="footnote text"/>
    <w:basedOn w:val="a"/>
    <w:semiHidden/>
    <w:rsid w:val="00730790"/>
    <w:rPr>
      <w:szCs w:val="20"/>
    </w:rPr>
  </w:style>
  <w:style w:type="character" w:styleId="af">
    <w:name w:val="footnote reference"/>
    <w:semiHidden/>
    <w:rsid w:val="00730790"/>
    <w:rPr>
      <w:vertAlign w:val="superscript"/>
    </w:rPr>
  </w:style>
  <w:style w:type="paragraph" w:styleId="af0">
    <w:name w:val="header"/>
    <w:basedOn w:val="a"/>
    <w:rsid w:val="00730790"/>
    <w:pPr>
      <w:tabs>
        <w:tab w:val="center" w:pos="4703"/>
        <w:tab w:val="right" w:pos="9406"/>
      </w:tabs>
    </w:pPr>
  </w:style>
  <w:style w:type="paragraph" w:styleId="af1">
    <w:name w:val="footer"/>
    <w:basedOn w:val="a"/>
    <w:rsid w:val="00730790"/>
    <w:pPr>
      <w:tabs>
        <w:tab w:val="center" w:pos="4703"/>
        <w:tab w:val="right" w:pos="9406"/>
      </w:tabs>
    </w:pPr>
  </w:style>
  <w:style w:type="character" w:styleId="af2">
    <w:name w:val="page number"/>
    <w:basedOn w:val="a0"/>
    <w:rsid w:val="00730790"/>
  </w:style>
  <w:style w:type="paragraph" w:styleId="10">
    <w:name w:val="toc 1"/>
    <w:basedOn w:val="a"/>
    <w:next w:val="a"/>
    <w:autoRedefine/>
    <w:semiHidden/>
    <w:rsid w:val="003C1556"/>
  </w:style>
  <w:style w:type="paragraph" w:styleId="20">
    <w:name w:val="toc 2"/>
    <w:basedOn w:val="a"/>
    <w:next w:val="a"/>
    <w:autoRedefine/>
    <w:semiHidden/>
    <w:rsid w:val="003C1556"/>
    <w:pPr>
      <w:ind w:left="200"/>
    </w:pPr>
  </w:style>
  <w:style w:type="paragraph" w:customStyle="1" w:styleId="PL">
    <w:name w:val="PL"/>
    <w:link w:val="PLChar"/>
    <w:qFormat/>
    <w:rsid w:val="009665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966569"/>
    <w:rPr>
      <w:rFonts w:ascii="Courier New" w:eastAsia="Times New Roman" w:hAnsi="Courier New"/>
      <w:noProof/>
      <w:sz w:val="16"/>
      <w:lang w:val="en-GB" w:eastAsia="ja-JP" w:bidi="ar-SA"/>
    </w:rPr>
  </w:style>
  <w:style w:type="character" w:customStyle="1" w:styleId="NOChar">
    <w:name w:val="NO Char"/>
    <w:link w:val="NO"/>
    <w:rsid w:val="00923F97"/>
    <w:rPr>
      <w:rFonts w:ascii="Times New Roman" w:eastAsia="Times New Roman" w:hAnsi="Times New Roman"/>
      <w:lang w:val="en-GB"/>
    </w:rPr>
  </w:style>
  <w:style w:type="paragraph" w:customStyle="1" w:styleId="TAL">
    <w:name w:val="TAL"/>
    <w:basedOn w:val="a"/>
    <w:link w:val="TALCar"/>
    <w:qFormat/>
    <w:rsid w:val="00DD7B43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DD7B43"/>
    <w:rPr>
      <w:rFonts w:ascii="Arial" w:eastAsia="Times New Roman" w:hAnsi="Arial"/>
      <w:sz w:val="18"/>
      <w:lang w:val="en-GB" w:eastAsia="ja-JP"/>
    </w:rPr>
  </w:style>
  <w:style w:type="paragraph" w:customStyle="1" w:styleId="TALCharChar">
    <w:name w:val="TAL Char Char"/>
    <w:basedOn w:val="a"/>
    <w:link w:val="TALCharCharChar"/>
    <w:rsid w:val="00DD7B43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sz w:val="18"/>
      <w:szCs w:val="20"/>
      <w:lang w:val="en-GB" w:eastAsia="ja-JP"/>
    </w:rPr>
  </w:style>
  <w:style w:type="character" w:customStyle="1" w:styleId="TALCharCharChar">
    <w:name w:val="TAL Char Char Char"/>
    <w:link w:val="TALCharChar"/>
    <w:rsid w:val="00DD7B43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a"/>
    <w:link w:val="TAHCar"/>
    <w:qFormat/>
    <w:rsid w:val="00DD7B43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/>
      <w:b/>
      <w:sz w:val="18"/>
      <w:szCs w:val="20"/>
      <w:lang w:val="en-GB" w:eastAsia="ja-JP"/>
    </w:rPr>
  </w:style>
  <w:style w:type="paragraph" w:customStyle="1" w:styleId="TAN">
    <w:name w:val="TAN"/>
    <w:basedOn w:val="TAL"/>
    <w:link w:val="TANChar"/>
    <w:rsid w:val="00DD7B43"/>
    <w:pPr>
      <w:ind w:left="851" w:hanging="851"/>
    </w:pPr>
  </w:style>
  <w:style w:type="character" w:customStyle="1" w:styleId="TANChar">
    <w:name w:val="TAN Char"/>
    <w:basedOn w:val="TALCar"/>
    <w:link w:val="TAN"/>
    <w:rsid w:val="00DD7B43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sid w:val="00DD7B43"/>
    <w:rPr>
      <w:rFonts w:ascii="Arial" w:eastAsia="Times New Roman" w:hAnsi="Arial"/>
      <w:b/>
      <w:sz w:val="18"/>
      <w:lang w:val="en-GB" w:eastAsia="ja-JP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C6140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eastAsia="Times New Roman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C61401"/>
    <w:rPr>
      <w:rFonts w:ascii="Arial" w:eastAsia="Times New Roman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af3"/>
    <w:link w:val="IvDbodytextChar"/>
    <w:qFormat/>
    <w:rsid w:val="00C6140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eastAsia="Times New Roman"/>
      <w:spacing w:val="2"/>
      <w:szCs w:val="20"/>
    </w:rPr>
  </w:style>
  <w:style w:type="character" w:customStyle="1" w:styleId="IvDbodytextChar">
    <w:name w:val="IvD bodytext Char"/>
    <w:link w:val="IvDbodytext"/>
    <w:rsid w:val="00C61401"/>
    <w:rPr>
      <w:rFonts w:ascii="Arial" w:eastAsia="Times New Roman" w:hAnsi="Arial"/>
      <w:spacing w:val="2"/>
    </w:rPr>
  </w:style>
  <w:style w:type="paragraph" w:styleId="af3">
    <w:name w:val="Body Text"/>
    <w:basedOn w:val="a"/>
    <w:link w:val="Char3"/>
    <w:uiPriority w:val="99"/>
    <w:unhideWhenUsed/>
    <w:rsid w:val="00C61401"/>
    <w:pPr>
      <w:spacing w:after="120"/>
    </w:pPr>
  </w:style>
  <w:style w:type="character" w:customStyle="1" w:styleId="Char3">
    <w:name w:val="正文文本 Char"/>
    <w:link w:val="af3"/>
    <w:uiPriority w:val="99"/>
    <w:rsid w:val="00C61401"/>
    <w:rPr>
      <w:rFonts w:ascii="Arial" w:hAnsi="Arial"/>
      <w:szCs w:val="22"/>
    </w:rPr>
  </w:style>
  <w:style w:type="paragraph" w:styleId="af4">
    <w:name w:val="Normal (Web)"/>
    <w:basedOn w:val="a"/>
    <w:uiPriority w:val="99"/>
    <w:unhideWhenUsed/>
    <w:rsid w:val="00A0077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Mention">
    <w:name w:val="Mention"/>
    <w:uiPriority w:val="99"/>
    <w:semiHidden/>
    <w:unhideWhenUsed/>
    <w:rsid w:val="00020FD3"/>
    <w:rPr>
      <w:color w:val="2B579A"/>
      <w:shd w:val="clear" w:color="auto" w:fill="E6E6E6"/>
    </w:rPr>
  </w:style>
  <w:style w:type="character" w:customStyle="1" w:styleId="UnresolvedMention">
    <w:name w:val="Unresolved Mention"/>
    <w:uiPriority w:val="99"/>
    <w:semiHidden/>
    <w:unhideWhenUsed/>
    <w:rsid w:val="001652CD"/>
    <w:rPr>
      <w:color w:val="808080"/>
      <w:shd w:val="clear" w:color="auto" w:fill="E6E6E6"/>
    </w:rPr>
  </w:style>
  <w:style w:type="paragraph" w:customStyle="1" w:styleId="Agreement">
    <w:name w:val="Agreement"/>
    <w:basedOn w:val="a"/>
    <w:next w:val="Doc-text2"/>
    <w:uiPriority w:val="99"/>
    <w:qFormat/>
    <w:rsid w:val="000972AC"/>
    <w:pPr>
      <w:numPr>
        <w:numId w:val="18"/>
      </w:numPr>
      <w:spacing w:before="60" w:after="0" w:line="240" w:lineRule="auto"/>
    </w:pPr>
    <w:rPr>
      <w:rFonts w:eastAsia="MS Mincho"/>
      <w:b/>
      <w:szCs w:val="24"/>
      <w:lang w:val="en-GB" w:eastAsia="en-GB"/>
    </w:rPr>
  </w:style>
  <w:style w:type="character" w:customStyle="1" w:styleId="B2Char">
    <w:name w:val="B2 Char"/>
    <w:link w:val="B2"/>
    <w:qFormat/>
    <w:locked/>
    <w:rsid w:val="00D13BE3"/>
    <w:rPr>
      <w:rFonts w:ascii="Times New Roman" w:eastAsia="Times New Roman" w:hAnsi="Times New Roman"/>
      <w:lang w:val="en-GB"/>
    </w:rPr>
  </w:style>
  <w:style w:type="paragraph" w:customStyle="1" w:styleId="B2">
    <w:name w:val="B2"/>
    <w:basedOn w:val="21"/>
    <w:link w:val="B2Char"/>
    <w:qFormat/>
    <w:rsid w:val="00D13BE3"/>
    <w:pPr>
      <w:overflowPunct w:val="0"/>
      <w:autoSpaceDE w:val="0"/>
      <w:autoSpaceDN w:val="0"/>
      <w:adjustRightInd w:val="0"/>
      <w:spacing w:after="180" w:line="240" w:lineRule="auto"/>
      <w:ind w:leftChars="0" w:left="851" w:firstLineChars="0" w:hanging="284"/>
      <w:contextualSpacing w:val="0"/>
    </w:pPr>
    <w:rPr>
      <w:rFonts w:ascii="Times New Roman" w:eastAsia="Times New Roman" w:hAnsi="Times New Roman"/>
      <w:szCs w:val="20"/>
      <w:lang w:val="en-GB" w:eastAsia="ja-JP"/>
    </w:rPr>
  </w:style>
  <w:style w:type="character" w:customStyle="1" w:styleId="B3Char2">
    <w:name w:val="B3 Char2"/>
    <w:link w:val="B3"/>
    <w:qFormat/>
    <w:locked/>
    <w:rsid w:val="00D13BE3"/>
    <w:rPr>
      <w:rFonts w:ascii="Times New Roman" w:eastAsia="Times New Roman" w:hAnsi="Times New Roman"/>
      <w:lang w:val="en-GB"/>
    </w:rPr>
  </w:style>
  <w:style w:type="paragraph" w:customStyle="1" w:styleId="B3">
    <w:name w:val="B3"/>
    <w:basedOn w:val="30"/>
    <w:link w:val="B3Char2"/>
    <w:qFormat/>
    <w:rsid w:val="00D13BE3"/>
    <w:pPr>
      <w:overflowPunct w:val="0"/>
      <w:autoSpaceDE w:val="0"/>
      <w:autoSpaceDN w:val="0"/>
      <w:adjustRightInd w:val="0"/>
      <w:spacing w:after="180" w:line="240" w:lineRule="auto"/>
      <w:ind w:leftChars="0" w:left="1135" w:firstLineChars="0" w:hanging="284"/>
      <w:contextualSpacing w:val="0"/>
    </w:pPr>
    <w:rPr>
      <w:rFonts w:ascii="Times New Roman" w:eastAsia="Times New Roman" w:hAnsi="Times New Roman"/>
      <w:szCs w:val="20"/>
      <w:lang w:val="en-GB" w:eastAsia="ja-JP"/>
    </w:rPr>
  </w:style>
  <w:style w:type="paragraph" w:styleId="21">
    <w:name w:val="List 2"/>
    <w:basedOn w:val="a"/>
    <w:uiPriority w:val="99"/>
    <w:semiHidden/>
    <w:unhideWhenUsed/>
    <w:rsid w:val="00D13BE3"/>
    <w:pPr>
      <w:ind w:leftChars="2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D13BE3"/>
    <w:pPr>
      <w:ind w:leftChars="400" w:left="100" w:hangingChars="200" w:hanging="200"/>
      <w:contextualSpacing/>
    </w:pPr>
  </w:style>
  <w:style w:type="character" w:customStyle="1" w:styleId="THChar">
    <w:name w:val="TH Char"/>
    <w:link w:val="TH"/>
    <w:qFormat/>
    <w:locked/>
    <w:rsid w:val="00D13BE3"/>
    <w:rPr>
      <w:rFonts w:ascii="Arial" w:eastAsia="Times New Roman" w:hAnsi="Arial" w:cs="Arial"/>
      <w:b/>
      <w:lang w:val="en-GB"/>
    </w:rPr>
  </w:style>
  <w:style w:type="paragraph" w:customStyle="1" w:styleId="TH">
    <w:name w:val="TH"/>
    <w:basedOn w:val="a"/>
    <w:link w:val="THChar"/>
    <w:qFormat/>
    <w:rsid w:val="00D13BE3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</w:pPr>
    <w:rPr>
      <w:rFonts w:eastAsia="Times New Roman" w:cs="Arial"/>
      <w:b/>
      <w:szCs w:val="20"/>
      <w:lang w:val="en-GB" w:eastAsia="ja-JP"/>
    </w:rPr>
  </w:style>
  <w:style w:type="paragraph" w:customStyle="1" w:styleId="agreement0">
    <w:name w:val="agreement"/>
    <w:basedOn w:val="a"/>
    <w:rsid w:val="00C03662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eastAsia="zh-CN"/>
    </w:rPr>
  </w:style>
  <w:style w:type="character" w:customStyle="1" w:styleId="15">
    <w:name w:val="15"/>
    <w:rsid w:val="00C965E1"/>
    <w:rPr>
      <w:rFonts w:ascii="CG Times (WN)" w:hAnsi="CG Times (WN)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22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1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90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7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047985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6960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2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2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23" Type="http://schemas.microsoft.com/office/2018/08/relationships/commentsExtensible" Target="commentsExtensi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2A4B22-38A0-4123-8C36-006412DDB5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ED2EE7-633F-463F-8DA8-5926A076AD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0BA2679-B654-4FF9-916E-9EB0EF7CA17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16B0922-F18E-4479-9F11-342CD588E03B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69E755AB-96BC-424D-BA0D-0A20691776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10207</TotalTime>
  <Pages>2</Pages>
  <Words>538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3598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cecilia.eklof@ericsson.com</dc:creator>
  <cp:keywords/>
  <dc:description/>
  <cp:lastModifiedBy>China Unicom</cp:lastModifiedBy>
  <cp:revision>268</cp:revision>
  <cp:lastPrinted>2017-06-13T15:21:00Z</cp:lastPrinted>
  <dcterms:created xsi:type="dcterms:W3CDTF">2022-01-07T07:59:00Z</dcterms:created>
  <dcterms:modified xsi:type="dcterms:W3CDTF">2023-02-17T04:46:00Z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ocHome">
    <vt:i4>1433778749</vt:i4>
  </property>
  <property fmtid="{D5CDD505-2E9C-101B-9397-08002B2CF9AE}" pid="4" name="ContentTypeId">
    <vt:lpwstr>0x010100F3E9551B3FDDA24EBF0A209BAAD637CA</vt:lpwstr>
  </property>
  <property fmtid="{D5CDD505-2E9C-101B-9397-08002B2CF9AE}" pid="5" name="TaxCatchAll">
    <vt:lpwstr/>
  </property>
  <property fmtid="{D5CDD505-2E9C-101B-9397-08002B2CF9AE}" pid="6" name="_dlc_DocIdPersistId">
    <vt:lpwstr/>
  </property>
  <property fmtid="{D5CDD505-2E9C-101B-9397-08002B2CF9AE}" pid="7" name="Prepared.">
    <vt:lpwstr/>
  </property>
  <property fmtid="{D5CDD505-2E9C-101B-9397-08002B2CF9AE}" pid="8" name="$Resources:core,Signoff_Status;">
    <vt:lpwstr/>
  </property>
  <property fmtid="{D5CDD505-2E9C-101B-9397-08002B2CF9AE}" pid="9" name="EriCOLLCategoryTaxHTField0">
    <vt:lpwstr/>
  </property>
  <property fmtid="{D5CDD505-2E9C-101B-9397-08002B2CF9AE}" pid="10" name="EriCOLLCustomerTaxHTField0">
    <vt:lpwstr/>
  </property>
  <property fmtid="{D5CDD505-2E9C-101B-9397-08002B2CF9AE}" pid="11" name="Issue in OI list (Y/N)">
    <vt:lpwstr/>
  </property>
  <property fmtid="{D5CDD505-2E9C-101B-9397-08002B2CF9AE}" pid="12" name="EriCOLLCompetenceTaxHTField0">
    <vt:lpwstr/>
  </property>
  <property fmtid="{D5CDD505-2E9C-101B-9397-08002B2CF9AE}" pid="13" name="EriCOLLCountryTaxHTField0">
    <vt:lpwstr/>
  </property>
  <property fmtid="{D5CDD505-2E9C-101B-9397-08002B2CF9AE}" pid="14" name="EriCOLLProjectsTaxHTField0">
    <vt:lpwstr/>
  </property>
  <property fmtid="{D5CDD505-2E9C-101B-9397-08002B2CF9AE}" pid="15" name="IconOverlay">
    <vt:lpwstr/>
  </property>
  <property fmtid="{D5CDD505-2E9C-101B-9397-08002B2CF9AE}" pid="16" name="EriCOLLProcessTaxHTField0">
    <vt:lpwstr/>
  </property>
  <property fmtid="{D5CDD505-2E9C-101B-9397-08002B2CF9AE}" pid="17" name="EriCOLLDate.">
    <vt:lpwstr/>
  </property>
  <property fmtid="{D5CDD505-2E9C-101B-9397-08002B2CF9AE}" pid="18" name="TaxCatchAllLabel">
    <vt:lpwstr/>
  </property>
  <property fmtid="{D5CDD505-2E9C-101B-9397-08002B2CF9AE}" pid="19" name="TaxKeywordTaxHTField">
    <vt:lpwstr/>
  </property>
  <property fmtid="{D5CDD505-2E9C-101B-9397-08002B2CF9AE}" pid="20" name="EriCOLLOrganizationUnitTaxHTField0">
    <vt:lpwstr/>
  </property>
  <property fmtid="{D5CDD505-2E9C-101B-9397-08002B2CF9AE}" pid="21" name="EriCOLLProductsTaxHTField0">
    <vt:lpwstr/>
  </property>
  <property fmtid="{D5CDD505-2E9C-101B-9397-08002B2CF9AE}" pid="22" name="AbstractOrSummary.">
    <vt:lpwstr/>
  </property>
  <property fmtid="{D5CDD505-2E9C-101B-9397-08002B2CF9AE}" pid="23" name="_ip_UnifiedCompliancePolicyUIAction">
    <vt:lpwstr/>
  </property>
  <property fmtid="{D5CDD505-2E9C-101B-9397-08002B2CF9AE}" pid="24" name="_ip_UnifiedCompliancePolicyProperties">
    <vt:lpwstr/>
  </property>
  <property fmtid="{D5CDD505-2E9C-101B-9397-08002B2CF9AE}" pid="25" name="Sign-off status">
    <vt:lpwstr/>
  </property>
</Properties>
</file>